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5B802A93" w:rsidR="009C7B1F" w:rsidRDefault="00C7439A" w:rsidP="00C810FD">
      <w:pPr>
        <w:spacing w:after="0" w:line="240" w:lineRule="auto"/>
        <w:rPr>
          <w:b/>
          <w:sz w:val="28"/>
          <w:szCs w:val="28"/>
        </w:rPr>
      </w:pPr>
      <w:r>
        <w:rPr>
          <w:b/>
          <w:sz w:val="28"/>
          <w:szCs w:val="28"/>
        </w:rPr>
        <w:t>Bid Opening</w:t>
      </w:r>
      <w:proofErr w:type="gramStart"/>
      <w:r>
        <w:rPr>
          <w:b/>
          <w:sz w:val="28"/>
          <w:szCs w:val="28"/>
        </w:rPr>
        <w:t>:</w:t>
      </w:r>
      <w:r>
        <w:rPr>
          <w:b/>
          <w:sz w:val="28"/>
          <w:szCs w:val="28"/>
        </w:rPr>
        <w:tab/>
      </w:r>
      <w:r>
        <w:rPr>
          <w:b/>
          <w:sz w:val="28"/>
          <w:szCs w:val="28"/>
        </w:rPr>
        <w:tab/>
      </w:r>
      <w:r w:rsidR="005C7851">
        <w:rPr>
          <w:b/>
          <w:sz w:val="28"/>
          <w:szCs w:val="28"/>
        </w:rPr>
        <w:t>May</w:t>
      </w:r>
      <w:proofErr w:type="gramEnd"/>
      <w:r w:rsidR="005C7851">
        <w:rPr>
          <w:b/>
          <w:sz w:val="28"/>
          <w:szCs w:val="28"/>
        </w:rPr>
        <w:t xml:space="preserve"> </w:t>
      </w:r>
      <w:r w:rsidR="00146005">
        <w:rPr>
          <w:b/>
          <w:sz w:val="28"/>
          <w:szCs w:val="28"/>
        </w:rPr>
        <w:t>20</w:t>
      </w:r>
      <w:r w:rsidR="009C7B1F">
        <w:rPr>
          <w:b/>
          <w:sz w:val="28"/>
          <w:szCs w:val="28"/>
        </w:rPr>
        <w:t xml:space="preserve">, </w:t>
      </w:r>
      <w:proofErr w:type="gramStart"/>
      <w:r w:rsidR="00642AC1">
        <w:rPr>
          <w:b/>
          <w:sz w:val="28"/>
          <w:szCs w:val="28"/>
        </w:rPr>
        <w:t>202</w:t>
      </w:r>
      <w:r w:rsidR="00146005">
        <w:rPr>
          <w:b/>
          <w:sz w:val="28"/>
          <w:szCs w:val="28"/>
        </w:rPr>
        <w:t>5</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291DEDC9"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146005">
        <w:rPr>
          <w:b/>
          <w:sz w:val="28"/>
          <w:szCs w:val="28"/>
        </w:rPr>
        <w:t>20</w:t>
      </w:r>
      <w:r w:rsidR="005C7851">
        <w:rPr>
          <w:b/>
          <w:sz w:val="28"/>
          <w:szCs w:val="28"/>
        </w:rPr>
        <w:t xml:space="preserve">, </w:t>
      </w:r>
      <w:proofErr w:type="gramStart"/>
      <w:r w:rsidR="00642AC1">
        <w:rPr>
          <w:b/>
          <w:sz w:val="28"/>
          <w:szCs w:val="28"/>
        </w:rPr>
        <w:t>202</w:t>
      </w:r>
      <w:r w:rsidR="00146005">
        <w:rPr>
          <w:b/>
          <w:sz w:val="28"/>
          <w:szCs w:val="28"/>
        </w:rPr>
        <w:t>5</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288E7BFB"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287464" w:rsidRPr="00287464">
        <w:rPr>
          <w:b/>
          <w:sz w:val="28"/>
          <w:szCs w:val="28"/>
        </w:rPr>
        <w:t>F</w:t>
      </w:r>
      <w:r w:rsidR="00287464">
        <w:rPr>
          <w:b/>
          <w:sz w:val="28"/>
          <w:szCs w:val="28"/>
        </w:rPr>
        <w:t>OOD &amp; COMMODITY</w:t>
      </w:r>
    </w:p>
    <w:p w14:paraId="4C500475" w14:textId="0C934717" w:rsidR="00C810FD" w:rsidRPr="00474FFA" w:rsidRDefault="00C7439A" w:rsidP="00C810FD">
      <w:pPr>
        <w:spacing w:after="0" w:line="240" w:lineRule="auto"/>
        <w:rPr>
          <w:b/>
          <w:sz w:val="28"/>
          <w:szCs w:val="28"/>
        </w:rPr>
      </w:pPr>
      <w:r>
        <w:rPr>
          <w:b/>
          <w:sz w:val="28"/>
          <w:szCs w:val="28"/>
        </w:rPr>
        <w:t xml:space="preserve">Bid </w:t>
      </w:r>
      <w:proofErr w:type="gramStart"/>
      <w:r>
        <w:rPr>
          <w:b/>
          <w:sz w:val="28"/>
          <w:szCs w:val="28"/>
        </w:rPr>
        <w:t>Reference#:</w:t>
      </w:r>
      <w:r>
        <w:rPr>
          <w:b/>
          <w:sz w:val="28"/>
          <w:szCs w:val="28"/>
        </w:rPr>
        <w:tab/>
      </w:r>
      <w:proofErr w:type="gramEnd"/>
      <w:r>
        <w:rPr>
          <w:b/>
          <w:sz w:val="28"/>
          <w:szCs w:val="28"/>
        </w:rPr>
        <w:tab/>
      </w:r>
      <w:bookmarkStart w:id="0" w:name="_Hlk163138754"/>
      <w:r>
        <w:rPr>
          <w:b/>
          <w:sz w:val="28"/>
          <w:szCs w:val="28"/>
        </w:rPr>
        <w:t>KVEC-</w:t>
      </w:r>
      <w:r w:rsidR="00287464">
        <w:rPr>
          <w:b/>
          <w:sz w:val="28"/>
          <w:szCs w:val="28"/>
        </w:rPr>
        <w:t>FOODCOMMODITY</w:t>
      </w:r>
      <w:r>
        <w:rPr>
          <w:b/>
          <w:sz w:val="28"/>
          <w:szCs w:val="28"/>
        </w:rPr>
        <w:t>-</w:t>
      </w:r>
      <w:r w:rsidR="00642AC1">
        <w:rPr>
          <w:b/>
          <w:sz w:val="28"/>
          <w:szCs w:val="28"/>
        </w:rPr>
        <w:t>2</w:t>
      </w:r>
      <w:r w:rsidR="00146005">
        <w:rPr>
          <w:b/>
          <w:sz w:val="28"/>
          <w:szCs w:val="28"/>
        </w:rPr>
        <w:t>5</w:t>
      </w:r>
      <w:r w:rsidR="005C7851">
        <w:rPr>
          <w:b/>
          <w:sz w:val="28"/>
          <w:szCs w:val="28"/>
        </w:rPr>
        <w:t>/</w:t>
      </w:r>
      <w:r w:rsidR="00642AC1">
        <w:rPr>
          <w:b/>
          <w:sz w:val="28"/>
          <w:szCs w:val="28"/>
        </w:rPr>
        <w:t>2</w:t>
      </w:r>
      <w:r w:rsidR="00146005">
        <w:rPr>
          <w:b/>
          <w:sz w:val="28"/>
          <w:szCs w:val="28"/>
        </w:rPr>
        <w:t>6</w:t>
      </w:r>
    </w:p>
    <w:bookmarkEnd w:id="0"/>
    <w:p w14:paraId="34C7CA95" w14:textId="6DFFDFAA" w:rsidR="00C810FD" w:rsidRPr="00474FFA" w:rsidRDefault="009C7B1F" w:rsidP="00C810FD">
      <w:pPr>
        <w:spacing w:after="0" w:line="240" w:lineRule="auto"/>
        <w:rPr>
          <w:b/>
          <w:sz w:val="28"/>
          <w:szCs w:val="28"/>
        </w:rPr>
      </w:pPr>
      <w:r>
        <w:rPr>
          <w:b/>
          <w:sz w:val="28"/>
          <w:szCs w:val="28"/>
        </w:rPr>
        <w:t>Contract Period</w:t>
      </w:r>
      <w:proofErr w:type="gramStart"/>
      <w:r>
        <w:rPr>
          <w:b/>
          <w:sz w:val="28"/>
          <w:szCs w:val="28"/>
        </w:rPr>
        <w:t>:</w:t>
      </w:r>
      <w:r>
        <w:rPr>
          <w:b/>
          <w:sz w:val="28"/>
          <w:szCs w:val="28"/>
        </w:rPr>
        <w:tab/>
      </w:r>
      <w:r>
        <w:rPr>
          <w:b/>
          <w:sz w:val="28"/>
          <w:szCs w:val="28"/>
        </w:rPr>
        <w:tab/>
        <w:t>July</w:t>
      </w:r>
      <w:proofErr w:type="gramEnd"/>
      <w:r>
        <w:rPr>
          <w:b/>
          <w:sz w:val="28"/>
          <w:szCs w:val="28"/>
        </w:rPr>
        <w:t xml:space="preserve"> 1, </w:t>
      </w:r>
      <w:r w:rsidR="00642AC1">
        <w:rPr>
          <w:b/>
          <w:sz w:val="28"/>
          <w:szCs w:val="28"/>
        </w:rPr>
        <w:t>202</w:t>
      </w:r>
      <w:r w:rsidR="00146005">
        <w:rPr>
          <w:b/>
          <w:sz w:val="28"/>
          <w:szCs w:val="28"/>
        </w:rPr>
        <w:t>5</w:t>
      </w:r>
      <w:r>
        <w:rPr>
          <w:b/>
          <w:sz w:val="28"/>
          <w:szCs w:val="28"/>
        </w:rPr>
        <w:t xml:space="preserve">-June 30, </w:t>
      </w:r>
      <w:r w:rsidR="00642AC1">
        <w:rPr>
          <w:b/>
          <w:sz w:val="28"/>
          <w:szCs w:val="28"/>
        </w:rPr>
        <w:t>202</w:t>
      </w:r>
      <w:r w:rsidR="00146005">
        <w:rPr>
          <w:b/>
          <w:sz w:val="28"/>
          <w:szCs w:val="28"/>
        </w:rPr>
        <w:t>6</w:t>
      </w:r>
    </w:p>
    <w:p w14:paraId="6FB373F1" w14:textId="77777777" w:rsidR="00C810FD" w:rsidRPr="001C2ED4" w:rsidRDefault="00C810FD" w:rsidP="00C810FD">
      <w:pPr>
        <w:spacing w:after="0" w:line="240" w:lineRule="auto"/>
        <w:rPr>
          <w:b/>
          <w:sz w:val="28"/>
          <w:szCs w:val="28"/>
        </w:rPr>
      </w:pPr>
    </w:p>
    <w:p w14:paraId="5273DF22" w14:textId="53A32A09" w:rsidR="00C810FD" w:rsidRPr="00474FFA" w:rsidRDefault="00C810FD" w:rsidP="00D1031C">
      <w:pPr>
        <w:spacing w:after="0" w:line="240" w:lineRule="auto"/>
        <w:jc w:val="center"/>
        <w:rPr>
          <w:szCs w:val="24"/>
        </w:rPr>
      </w:pPr>
      <w:r w:rsidRPr="00474FFA">
        <w:rPr>
          <w:szCs w:val="24"/>
        </w:rPr>
        <w:t>Notice is hereby given that sealed bids for distribution of food service supplies for the Kentucky Valley Educational Cooperative (KVEC) members will be received at the KVEC office</w:t>
      </w:r>
      <w:r w:rsidR="00941640" w:rsidRPr="00474FFA">
        <w:rPr>
          <w:szCs w:val="24"/>
        </w:rPr>
        <w:t xml:space="preserve">: </w:t>
      </w:r>
      <w:r w:rsidR="00D1031C">
        <w:rPr>
          <w:szCs w:val="24"/>
        </w:rPr>
        <w:br/>
      </w:r>
      <w:r w:rsidR="00D1031C">
        <w:rPr>
          <w:szCs w:val="24"/>
        </w:rPr>
        <w:br/>
      </w:r>
      <w:r w:rsidR="00941640" w:rsidRPr="00474FFA">
        <w:rPr>
          <w:szCs w:val="24"/>
        </w:rPr>
        <w:t>Kentucky</w:t>
      </w:r>
      <w:r w:rsidRPr="00474FFA">
        <w:rPr>
          <w:szCs w:val="24"/>
        </w:rPr>
        <w:t xml:space="preserve"> Valley Educational Cooperative</w:t>
      </w:r>
    </w:p>
    <w:p w14:paraId="4243FB7C" w14:textId="2929751B" w:rsidR="00C810FD" w:rsidRPr="00474FFA" w:rsidRDefault="00470ABB" w:rsidP="00D1031C">
      <w:pPr>
        <w:spacing w:after="0" w:line="240" w:lineRule="auto"/>
        <w:jc w:val="center"/>
        <w:rPr>
          <w:szCs w:val="24"/>
        </w:rPr>
      </w:pPr>
      <w:r>
        <w:rPr>
          <w:szCs w:val="24"/>
        </w:rPr>
        <w:t>412 Roy Campbell Drive</w:t>
      </w:r>
    </w:p>
    <w:p w14:paraId="45139F9C" w14:textId="367E4E72" w:rsidR="001C2ED4" w:rsidRPr="00474FFA" w:rsidRDefault="001C2ED4" w:rsidP="00D1031C">
      <w:pPr>
        <w:spacing w:after="0" w:line="240" w:lineRule="auto"/>
        <w:jc w:val="center"/>
        <w:rPr>
          <w:szCs w:val="24"/>
        </w:rPr>
      </w:pPr>
      <w:r w:rsidRPr="00474FFA">
        <w:rPr>
          <w:szCs w:val="24"/>
        </w:rPr>
        <w:t>Hazard, KY 41701</w:t>
      </w:r>
    </w:p>
    <w:p w14:paraId="5DB0E226" w14:textId="269449C0" w:rsidR="004940FE" w:rsidRPr="00474FFA" w:rsidRDefault="004940FE" w:rsidP="00D1031C">
      <w:pPr>
        <w:spacing w:after="0" w:line="240" w:lineRule="auto"/>
        <w:jc w:val="center"/>
        <w:rPr>
          <w:szCs w:val="24"/>
        </w:rPr>
      </w:pPr>
      <w:r>
        <w:rPr>
          <w:szCs w:val="24"/>
        </w:rPr>
        <w:t xml:space="preserve">Phone: </w:t>
      </w:r>
      <w:r w:rsidR="00470ABB">
        <w:rPr>
          <w:szCs w:val="24"/>
        </w:rPr>
        <w:t>(606) 436-3161</w:t>
      </w:r>
    </w:p>
    <w:p w14:paraId="53C34633" w14:textId="21DE1887" w:rsidR="004940FE" w:rsidRDefault="00470ABB" w:rsidP="00D1031C">
      <w:pPr>
        <w:spacing w:after="0" w:line="240" w:lineRule="auto"/>
        <w:jc w:val="center"/>
        <w:rPr>
          <w:szCs w:val="24"/>
        </w:rPr>
      </w:pPr>
      <w:r>
        <w:rPr>
          <w:szCs w:val="24"/>
        </w:rPr>
        <w:t xml:space="preserve">ATTN: </w:t>
      </w:r>
      <w:r w:rsidR="0086013B">
        <w:rPr>
          <w:szCs w:val="24"/>
        </w:rPr>
        <w:t>Alex Smith</w:t>
      </w:r>
    </w:p>
    <w:p w14:paraId="317C9E97" w14:textId="605FBB59" w:rsidR="001C2ED4" w:rsidRPr="00474FFA" w:rsidRDefault="0086013B" w:rsidP="00D1031C">
      <w:pPr>
        <w:spacing w:after="0" w:line="240" w:lineRule="auto"/>
        <w:jc w:val="center"/>
        <w:rPr>
          <w:szCs w:val="24"/>
        </w:rPr>
      </w:pPr>
      <w:r>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w:t>
      </w:r>
      <w:proofErr w:type="gramStart"/>
      <w:r w:rsidR="008A49A9">
        <w:rPr>
          <w:szCs w:val="24"/>
        </w:rPr>
        <w:t>the provided</w:t>
      </w:r>
      <w:proofErr w:type="gramEnd"/>
      <w:r w:rsidR="008A49A9">
        <w:rPr>
          <w:szCs w:val="24"/>
        </w:rPr>
        <w:t xml:space="preserve">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w:t>
      </w:r>
      <w:proofErr w:type="gramStart"/>
      <w:r>
        <w:rPr>
          <w:szCs w:val="24"/>
        </w:rPr>
        <w:t>erasures</w:t>
      </w:r>
      <w:proofErr w:type="gramEnd"/>
      <w:r>
        <w:rPr>
          <w:szCs w:val="24"/>
        </w:rPr>
        <w:t xml:space="preserve"> permitted. Mistakes may be crossed out and corrections inserted adjacent. Corrections should </w:t>
      </w:r>
      <w:proofErr w:type="gramStart"/>
      <w:r>
        <w:rPr>
          <w:szCs w:val="24"/>
        </w:rPr>
        <w:t>be initialed</w:t>
      </w:r>
      <w:proofErr w:type="gramEnd"/>
      <w:r>
        <w:rPr>
          <w:szCs w:val="24"/>
        </w:rPr>
        <w:t xml:space="preserve">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w:t>
      </w:r>
      <w:proofErr w:type="gramStart"/>
      <w:r w:rsidR="004B4843">
        <w:rPr>
          <w:szCs w:val="24"/>
        </w:rPr>
        <w:t>Core</w:t>
      </w:r>
      <w:proofErr w:type="gramEnd"/>
      <w:r w:rsidR="004B4843">
        <w:rPr>
          <w:szCs w:val="24"/>
        </w:rPr>
        <w:t xml:space="preserv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w:t>
      </w:r>
      <w:proofErr w:type="gramStart"/>
      <w:r>
        <w:rPr>
          <w:szCs w:val="24"/>
        </w:rPr>
        <w:t>Non-Responsive</w:t>
      </w:r>
      <w:proofErr w:type="gramEnd"/>
      <w:r>
        <w:rPr>
          <w:szCs w:val="24"/>
        </w:rPr>
        <w:t xml:space="preserve"> bid. It is KVEC’s intent to award a single vendor. However, due to the different needs of the participating members, KVEC reserves the right to </w:t>
      </w:r>
      <w:proofErr w:type="gramStart"/>
      <w:r>
        <w:rPr>
          <w:szCs w:val="24"/>
        </w:rPr>
        <w:t>make</w:t>
      </w:r>
      <w:proofErr w:type="gramEnd"/>
      <w:r>
        <w:rPr>
          <w:szCs w:val="24"/>
        </w:rPr>
        <w:t xml:space="preserv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 xml:space="preserve">would also like to make the same pricing structures available to </w:t>
      </w:r>
      <w:proofErr w:type="gramStart"/>
      <w:r>
        <w:rPr>
          <w:rFonts w:ascii="Verdana" w:hAnsi="Verdana"/>
          <w:sz w:val="20"/>
          <w:szCs w:val="20"/>
        </w:rPr>
        <w:t>other area</w:t>
      </w:r>
      <w:proofErr w:type="gramEnd"/>
      <w:r>
        <w:rPr>
          <w:rFonts w:ascii="Verdana" w:hAnsi="Verdana"/>
          <w:sz w:val="20"/>
          <w:szCs w:val="20"/>
        </w:rPr>
        <w:t xml:space="preserve">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w:t>
      </w:r>
      <w:proofErr w:type="gramStart"/>
      <w:r>
        <w:rPr>
          <w:szCs w:val="24"/>
        </w:rPr>
        <w:t>provisions</w:t>
      </w:r>
      <w:proofErr w:type="gramEnd"/>
      <w:r>
        <w:rPr>
          <w:szCs w:val="24"/>
        </w:rPr>
        <w:t xml:space="preserve">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52E40890"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or</w:t>
      </w:r>
      <w:r w:rsidR="00A01A5F">
        <w:rPr>
          <w:b/>
          <w:szCs w:val="24"/>
        </w:rPr>
        <w:t xml:space="preserve"> </w:t>
      </w:r>
      <w:r>
        <w:rPr>
          <w:b/>
          <w:szCs w:val="24"/>
        </w:rPr>
        <w:t xml:space="preserve">to responding </w:t>
      </w:r>
      <w:proofErr w:type="gramStart"/>
      <w:r>
        <w:rPr>
          <w:b/>
          <w:szCs w:val="24"/>
        </w:rPr>
        <w:t>bid</w:t>
      </w:r>
      <w:proofErr w:type="gramEnd"/>
      <w:r>
        <w:rPr>
          <w:b/>
          <w:szCs w:val="24"/>
        </w:rPr>
        <w:t xml:space="preserve"> department personnel </w:t>
      </w:r>
      <w:r>
        <w:rPr>
          <w:b/>
          <w:color w:val="FF0000"/>
          <w:szCs w:val="24"/>
          <w:u w:val="single"/>
        </w:rPr>
        <w:t xml:space="preserve">and may be returned by </w:t>
      </w:r>
      <w:r w:rsidR="001A5883">
        <w:rPr>
          <w:b/>
          <w:color w:val="FF0000"/>
          <w:szCs w:val="24"/>
          <w:u w:val="single"/>
        </w:rPr>
        <w:t>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proofErr w:type="gramStart"/>
      <w:r>
        <w:rPr>
          <w:b/>
          <w:szCs w:val="24"/>
        </w:rPr>
        <w:t>-</w:t>
      </w:r>
      <w:r>
        <w:rPr>
          <w:szCs w:val="24"/>
        </w:rPr>
        <w:t>Participating</w:t>
      </w:r>
      <w:proofErr w:type="gramEnd"/>
      <w:r>
        <w:rPr>
          <w:szCs w:val="24"/>
        </w:rPr>
        <w:t xml:space="preserve">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w:t>
      </w:r>
      <w:proofErr w:type="gramStart"/>
      <w:r>
        <w:rPr>
          <w:szCs w:val="24"/>
        </w:rPr>
        <w:t>finishes</w:t>
      </w:r>
      <w:proofErr w:type="gramEnd"/>
      <w:r>
        <w:rPr>
          <w:szCs w:val="24"/>
        </w:rPr>
        <w:t xml:space="preserve"> </w:t>
      </w:r>
      <w:proofErr w:type="gramStart"/>
      <w:r>
        <w:rPr>
          <w:szCs w:val="24"/>
        </w:rPr>
        <w:t>meal</w:t>
      </w:r>
      <w:proofErr w:type="gramEnd"/>
      <w:r>
        <w:rPr>
          <w:szCs w:val="24"/>
        </w:rPr>
        <w:t xml:space="preserve"> service. Variations from the norm, i.e. shortages, </w:t>
      </w:r>
      <w:proofErr w:type="gramStart"/>
      <w:r>
        <w:rPr>
          <w:szCs w:val="24"/>
        </w:rPr>
        <w:t>damages</w:t>
      </w:r>
      <w:proofErr w:type="gramEnd"/>
      <w:r>
        <w:rPr>
          <w:szCs w:val="24"/>
        </w:rPr>
        <w:t>,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chilled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w:t>
      </w:r>
      <w:proofErr w:type="gramStart"/>
      <w:r w:rsidR="003E5E94">
        <w:rPr>
          <w:szCs w:val="24"/>
        </w:rPr>
        <w:t>persons’</w:t>
      </w:r>
      <w:proofErr w:type="gramEnd"/>
      <w:r w:rsidR="003E5E94">
        <w:rPr>
          <w:szCs w:val="24"/>
        </w:rPr>
        <w:t xml:space="preserve">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w:t>
      </w:r>
      <w:proofErr w:type="gramStart"/>
      <w:r>
        <w:rPr>
          <w:szCs w:val="24"/>
        </w:rPr>
        <w:t>and</w:t>
      </w:r>
      <w:proofErr w:type="gramEnd"/>
      <w:r>
        <w:rPr>
          <w:szCs w:val="24"/>
        </w:rPr>
        <w:t xml:space="preserve">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w:t>
      </w:r>
      <w:proofErr w:type="gramStart"/>
      <w:r>
        <w:rPr>
          <w:szCs w:val="24"/>
        </w:rPr>
        <w:t>shall</w:t>
      </w:r>
      <w:proofErr w:type="gramEnd"/>
      <w:r>
        <w:rPr>
          <w:szCs w:val="24"/>
        </w:rPr>
        <w:t xml:space="preserve">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w:t>
      </w:r>
      <w:proofErr w:type="gramStart"/>
      <w:r>
        <w:rPr>
          <w:szCs w:val="24"/>
        </w:rPr>
        <w:t>canceled for cause by</w:t>
      </w:r>
      <w:proofErr w:type="gramEnd"/>
      <w:r>
        <w:rPr>
          <w:szCs w:val="24"/>
        </w:rPr>
        <w:t xml:space="preserve">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w:t>
      </w:r>
      <w:proofErr w:type="gramEnd"/>
      <w:r>
        <w:rPr>
          <w:szCs w:val="24"/>
        </w:rPr>
        <w:t xml:space="preserve"> if a contract is </w:t>
      </w:r>
      <w:proofErr w:type="gramStart"/>
      <w:r>
        <w:rPr>
          <w:szCs w:val="24"/>
        </w:rPr>
        <w:t>to be terminated</w:t>
      </w:r>
      <w:proofErr w:type="gramEnd"/>
      <w:r>
        <w:rPr>
          <w:szCs w:val="24"/>
        </w:rPr>
        <w:t>:</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proofErr w:type="gramEnd"/>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4C07865F" w:rsidR="00822D73" w:rsidRDefault="00822D73" w:rsidP="00822D73">
      <w:pPr>
        <w:pStyle w:val="ListParagraph"/>
        <w:numPr>
          <w:ilvl w:val="0"/>
          <w:numId w:val="8"/>
        </w:numPr>
        <w:spacing w:after="0" w:line="240" w:lineRule="auto"/>
        <w:rPr>
          <w:szCs w:val="24"/>
        </w:rPr>
      </w:pPr>
      <w:r>
        <w:rPr>
          <w:b/>
          <w:szCs w:val="24"/>
        </w:rPr>
        <w:t xml:space="preserve">Labor Disputes. </w:t>
      </w:r>
      <w:proofErr w:type="gramStart"/>
      <w:r>
        <w:rPr>
          <w:szCs w:val="24"/>
        </w:rPr>
        <w:t>In the event that</w:t>
      </w:r>
      <w:proofErr w:type="gramEnd"/>
      <w:r>
        <w:rPr>
          <w:szCs w:val="24"/>
        </w:rPr>
        <w:t xml:space="preserve">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 xml:space="preserve">labor dispute, which continues for more than ten (10) working days, the Cooperative may cancel the </w:t>
      </w:r>
      <w:proofErr w:type="gramStart"/>
      <w:r>
        <w:rPr>
          <w:szCs w:val="24"/>
        </w:rPr>
        <w:t>contract</w:t>
      </w:r>
      <w:proofErr w:type="gramEnd"/>
      <w:r>
        <w:rPr>
          <w:szCs w:val="24"/>
        </w:rPr>
        <w:t xml:space="preserve"> and the contractor will not be responsible for </w:t>
      </w:r>
      <w:proofErr w:type="gramStart"/>
      <w:r>
        <w:rPr>
          <w:szCs w:val="24"/>
        </w:rPr>
        <w:t>damages</w:t>
      </w:r>
      <w:proofErr w:type="gramEnd"/>
      <w:r>
        <w:rPr>
          <w:szCs w:val="24"/>
        </w:rPr>
        <w:t xml:space="preserve"> due to </w:t>
      </w:r>
      <w:proofErr w:type="gramStart"/>
      <w:r>
        <w:rPr>
          <w:szCs w:val="24"/>
        </w:rPr>
        <w:t>labor</w:t>
      </w:r>
      <w:proofErr w:type="gramEnd"/>
      <w:r>
        <w:rPr>
          <w:szCs w:val="24"/>
        </w:rPr>
        <w:t xml:space="preserve"> dispute. During the ten days, </w:t>
      </w:r>
      <w:proofErr w:type="gramStart"/>
      <w:r>
        <w:rPr>
          <w:szCs w:val="24"/>
        </w:rPr>
        <w:t>participating</w:t>
      </w:r>
      <w:proofErr w:type="gramEnd"/>
      <w:r>
        <w:rPr>
          <w:szCs w:val="24"/>
        </w:rPr>
        <w:t xml:space="preserve"> Cooperative(s) will discuss alternatives with the contractor.</w:t>
      </w:r>
      <w:r w:rsidR="009326C8">
        <w:rPr>
          <w:szCs w:val="24"/>
        </w:rPr>
        <w:br/>
      </w:r>
    </w:p>
    <w:p w14:paraId="6EBC7BEB" w14:textId="49E0B188"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r w:rsidR="009326C8">
        <w:rPr>
          <w:szCs w:val="24"/>
        </w:rPr>
        <w:br/>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w:t>
      </w:r>
      <w:proofErr w:type="gramStart"/>
      <w:r>
        <w:rPr>
          <w:szCs w:val="24"/>
        </w:rPr>
        <w:t>fees,</w:t>
      </w:r>
      <w:proofErr w:type="gramEnd"/>
      <w:r>
        <w:rPr>
          <w:szCs w:val="24"/>
        </w:rPr>
        <w:t xml:space="preserve">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314547D0"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r w:rsidR="009326C8">
        <w:rPr>
          <w:szCs w:val="24"/>
        </w:rPr>
        <w:br/>
      </w:r>
    </w:p>
    <w:p w14:paraId="5C471ABB" w14:textId="3F260973"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r w:rsidR="009326C8">
        <w:rPr>
          <w:szCs w:val="24"/>
        </w:rPr>
        <w:br/>
      </w:r>
    </w:p>
    <w:p w14:paraId="2ED96003" w14:textId="2CF45924"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r w:rsidR="009326C8">
        <w:rPr>
          <w:szCs w:val="24"/>
        </w:rPr>
        <w:br/>
      </w:r>
    </w:p>
    <w:p w14:paraId="64451207" w14:textId="350C97BD"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 xml:space="preserve">The participants, its authorized agents, and/or State/ Federal representatives shall have full access to, and the right to examine and audit any of said materials during said period. If an investigation or audit is in progress, records shall be maintained until </w:t>
      </w:r>
      <w:proofErr w:type="gramStart"/>
      <w:r>
        <w:rPr>
          <w:szCs w:val="24"/>
        </w:rPr>
        <w:t>state</w:t>
      </w:r>
      <w:proofErr w:type="gramEnd"/>
      <w:r>
        <w:rPr>
          <w:szCs w:val="24"/>
        </w:rPr>
        <w:t xml:space="preserve"> matter is closed.</w:t>
      </w:r>
      <w:r w:rsidR="009326C8">
        <w:rPr>
          <w:szCs w:val="24"/>
        </w:rPr>
        <w:br/>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 xml:space="preserve">Depending upon the size of the contract, certification of compliance with </w:t>
      </w:r>
      <w:proofErr w:type="gramStart"/>
      <w:r w:rsidR="00570660">
        <w:rPr>
          <w:szCs w:val="24"/>
        </w:rPr>
        <w:t>provisions</w:t>
      </w:r>
      <w:proofErr w:type="gramEnd"/>
      <w:r w:rsidR="00570660">
        <w:rPr>
          <w:szCs w:val="24"/>
        </w:rPr>
        <w:t xml:space="preserve">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F969D88"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86013B">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0547A9D4" w:rsidR="00570660" w:rsidRPr="00570660" w:rsidRDefault="00570660" w:rsidP="00570660">
      <w:pPr>
        <w:pStyle w:val="ListParagraph"/>
        <w:numPr>
          <w:ilvl w:val="0"/>
          <w:numId w:val="10"/>
        </w:numPr>
        <w:spacing w:after="0" w:line="240" w:lineRule="auto"/>
        <w:rPr>
          <w:b/>
          <w:szCs w:val="24"/>
        </w:rPr>
      </w:pPr>
      <w:r>
        <w:rPr>
          <w:b/>
          <w:i/>
          <w:szCs w:val="24"/>
        </w:rPr>
        <w:lastRenderedPageBreak/>
        <w:t xml:space="preserve">Contracts </w:t>
      </w:r>
      <w:proofErr w:type="gramStart"/>
      <w:r>
        <w:rPr>
          <w:b/>
          <w:i/>
          <w:szCs w:val="24"/>
        </w:rPr>
        <w:t>in excess of</w:t>
      </w:r>
      <w:proofErr w:type="gramEnd"/>
      <w:r>
        <w:rPr>
          <w:b/>
          <w:i/>
          <w:szCs w:val="24"/>
        </w:rPr>
        <w:t xml:space="preserve"> $</w:t>
      </w:r>
      <w:r w:rsidR="0086013B">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The requirements established in USDA regulation, 7 CFR 3015.175 concerning USDA rights to copyrights, patent rights and rights to date and reporting of discoveries and inventions.</w:t>
      </w:r>
    </w:p>
    <w:p w14:paraId="3E81AF7B" w14:textId="08B65E24" w:rsidR="00570660" w:rsidRPr="00570660" w:rsidRDefault="00570660" w:rsidP="00570660">
      <w:pPr>
        <w:pStyle w:val="ListParagraph"/>
        <w:numPr>
          <w:ilvl w:val="0"/>
          <w:numId w:val="9"/>
        </w:numPr>
        <w:spacing w:after="0" w:line="240" w:lineRule="auto"/>
        <w:rPr>
          <w:b/>
          <w:szCs w:val="24"/>
        </w:rPr>
      </w:pPr>
      <w:r>
        <w:rPr>
          <w:b/>
          <w:szCs w:val="24"/>
        </w:rPr>
        <w:t>Conducting Bid</w:t>
      </w:r>
      <w:proofErr w:type="gramStart"/>
      <w:r>
        <w:rPr>
          <w:b/>
          <w:szCs w:val="24"/>
        </w:rPr>
        <w:t xml:space="preserve">: </w:t>
      </w:r>
      <w:r>
        <w:rPr>
          <w:szCs w:val="24"/>
        </w:rPr>
        <w:t xml:space="preserve"> This</w:t>
      </w:r>
      <w:proofErr w:type="gramEnd"/>
      <w:r>
        <w:rPr>
          <w:szCs w:val="24"/>
        </w:rPr>
        <w:t xml:space="preserve"> bid will be conducted </w:t>
      </w:r>
      <w:proofErr w:type="gramStart"/>
      <w:r>
        <w:rPr>
          <w:szCs w:val="24"/>
        </w:rPr>
        <w:t>consistent</w:t>
      </w:r>
      <w:proofErr w:type="gramEnd"/>
      <w:r>
        <w:rPr>
          <w:szCs w:val="24"/>
        </w:rPr>
        <w:t xml:space="preserve"> with the Kentucky Model Procurement </w:t>
      </w:r>
      <w:proofErr w:type="gramStart"/>
      <w:r>
        <w:rPr>
          <w:szCs w:val="24"/>
        </w:rPr>
        <w:t>Code</w:t>
      </w:r>
      <w:proofErr w:type="gramEnd"/>
      <w:r>
        <w:rPr>
          <w:szCs w:val="24"/>
        </w:rPr>
        <w:t xml:space="preserve"> KRS 45</w:t>
      </w:r>
      <w:proofErr w:type="gramStart"/>
      <w:r>
        <w:rPr>
          <w:szCs w:val="24"/>
        </w:rPr>
        <w:t>A and</w:t>
      </w:r>
      <w:proofErr w:type="gramEnd"/>
      <w:r>
        <w:rPr>
          <w:szCs w:val="24"/>
        </w:rPr>
        <w:t xml:space="preserve"> Federal procurement laws.</w:t>
      </w:r>
      <w:r w:rsidR="009326C8">
        <w:rPr>
          <w:szCs w:val="24"/>
        </w:rPr>
        <w:br/>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72E7B2F" w14:textId="77777777" w:rsidR="009326C8" w:rsidRDefault="009326C8" w:rsidP="009326C8">
      <w:pPr>
        <w:pStyle w:val="ListParagraph"/>
        <w:numPr>
          <w:ilvl w:val="0"/>
          <w:numId w:val="16"/>
        </w:numPr>
        <w:spacing w:after="0" w:line="240" w:lineRule="auto"/>
        <w:rPr>
          <w:szCs w:val="24"/>
        </w:rPr>
      </w:pPr>
      <w:r w:rsidRPr="008A31C3">
        <w:rPr>
          <w:szCs w:val="24"/>
        </w:rPr>
        <w:t xml:space="preserve">In accordance with federal civil rights law and U.S. Department of Agriculture (USDA) civil rights regulations and policies, this institution is prohibited from discriminating </w:t>
      </w:r>
      <w:proofErr w:type="gramStart"/>
      <w:r w:rsidRPr="008A31C3">
        <w:rPr>
          <w:szCs w:val="24"/>
        </w:rPr>
        <w:t>on the basis of</w:t>
      </w:r>
      <w:proofErr w:type="gramEnd"/>
      <w:r w:rsidRPr="008A31C3">
        <w:rPr>
          <w:szCs w:val="24"/>
        </w:rPr>
        <w:t xml:space="preserve"> race, color, national origin, sex (including gender identity and sexual orientation), disability, age, or reprisal or retaliation for prior civil rights activity.</w:t>
      </w:r>
    </w:p>
    <w:p w14:paraId="7D38B3AE" w14:textId="77777777" w:rsidR="009326C8" w:rsidRPr="008A31C3" w:rsidRDefault="009326C8" w:rsidP="009326C8">
      <w:pPr>
        <w:pStyle w:val="ListParagraph"/>
        <w:numPr>
          <w:ilvl w:val="0"/>
          <w:numId w:val="16"/>
        </w:numPr>
        <w:spacing w:after="0" w:line="240" w:lineRule="auto"/>
        <w:rPr>
          <w:szCs w:val="24"/>
        </w:rPr>
      </w:pPr>
      <w:r w:rsidRPr="008A31C3">
        <w:rPr>
          <w:szCs w:val="24"/>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r w:rsidRPr="008A31C3">
        <w:rPr>
          <w:szCs w:val="24"/>
        </w:rPr>
        <w:lastRenderedPageBreak/>
        <w:t>TARGET Center at (202) 720-2600 (voice and TTY) or contact USDA through the Federal Relay Service at (800) 877-8339.</w:t>
      </w:r>
    </w:p>
    <w:p w14:paraId="035212D9" w14:textId="77777777" w:rsidR="009326C8" w:rsidRPr="008A31C3" w:rsidRDefault="009326C8" w:rsidP="009326C8">
      <w:pPr>
        <w:spacing w:after="0" w:line="240" w:lineRule="auto"/>
        <w:rPr>
          <w:szCs w:val="24"/>
        </w:rPr>
      </w:pPr>
    </w:p>
    <w:p w14:paraId="7EA9D363" w14:textId="77777777" w:rsidR="009326C8" w:rsidRPr="008A31C3" w:rsidRDefault="009326C8" w:rsidP="009326C8">
      <w:pPr>
        <w:spacing w:after="0" w:line="240" w:lineRule="auto"/>
        <w:rPr>
          <w:szCs w:val="24"/>
        </w:rPr>
      </w:pPr>
      <w:r w:rsidRPr="008A31C3">
        <w:rPr>
          <w:szCs w:val="24"/>
        </w:rPr>
        <w:t>To file a program discrimination complaint, a Complainant should complete a Form AD-3027, USDA Program Discrimination Complaint Form, which can be obtained online at USDA website,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w:t>
      </w:r>
    </w:p>
    <w:p w14:paraId="541F84E3" w14:textId="77777777" w:rsidR="009326C8" w:rsidRPr="008A31C3" w:rsidRDefault="009326C8" w:rsidP="009326C8">
      <w:pPr>
        <w:spacing w:after="0" w:line="240" w:lineRule="auto"/>
        <w:rPr>
          <w:szCs w:val="24"/>
        </w:rPr>
      </w:pPr>
    </w:p>
    <w:p w14:paraId="5839D60D" w14:textId="77777777" w:rsidR="009326C8" w:rsidRDefault="009326C8" w:rsidP="009326C8">
      <w:pPr>
        <w:spacing w:after="0" w:line="240" w:lineRule="auto"/>
        <w:rPr>
          <w:b/>
          <w:bCs/>
          <w:szCs w:val="24"/>
        </w:rPr>
      </w:pPr>
      <w:r w:rsidRPr="008A31C3">
        <w:rPr>
          <w:b/>
          <w:bCs/>
          <w:szCs w:val="24"/>
        </w:rPr>
        <w:t>The completed AD-3027 form or letter must be submitted to USDA by</w:t>
      </w:r>
      <w:r>
        <w:rPr>
          <w:b/>
          <w:bCs/>
          <w:szCs w:val="24"/>
        </w:rPr>
        <w:t xml:space="preserve"> another of these options</w:t>
      </w:r>
      <w:r w:rsidRPr="008A31C3">
        <w:rPr>
          <w:b/>
          <w:bCs/>
          <w:szCs w:val="24"/>
        </w:rPr>
        <w:t>:</w:t>
      </w:r>
    </w:p>
    <w:p w14:paraId="3DD5858B" w14:textId="77777777" w:rsidR="009326C8" w:rsidRPr="008A31C3" w:rsidRDefault="009326C8" w:rsidP="009326C8">
      <w:pPr>
        <w:pStyle w:val="ListParagraph"/>
        <w:numPr>
          <w:ilvl w:val="0"/>
          <w:numId w:val="17"/>
        </w:numPr>
        <w:spacing w:after="0" w:line="240" w:lineRule="auto"/>
        <w:rPr>
          <w:b/>
          <w:bCs/>
          <w:szCs w:val="24"/>
        </w:rPr>
      </w:pPr>
      <w:r w:rsidRPr="008A31C3">
        <w:rPr>
          <w:b/>
          <w:bCs/>
          <w:szCs w:val="24"/>
        </w:rPr>
        <w:t>Mail:</w:t>
      </w:r>
      <w:r w:rsidRPr="008A31C3">
        <w:rPr>
          <w:szCs w:val="24"/>
        </w:rPr>
        <w:t xml:space="preserve"> U.S. Department of Agriculture, Office of the Assistant Secretary for Civil Rights, 1400 Independence Avenue, SW, Washington, D.C. 20250-9410; or</w:t>
      </w:r>
    </w:p>
    <w:p w14:paraId="4370F0A6" w14:textId="77777777" w:rsidR="009326C8" w:rsidRPr="008A31C3" w:rsidRDefault="009326C8" w:rsidP="009326C8">
      <w:pPr>
        <w:pStyle w:val="ListParagraph"/>
        <w:numPr>
          <w:ilvl w:val="0"/>
          <w:numId w:val="17"/>
        </w:numPr>
        <w:spacing w:after="0" w:line="240" w:lineRule="auto"/>
        <w:rPr>
          <w:b/>
          <w:bCs/>
          <w:szCs w:val="24"/>
        </w:rPr>
      </w:pPr>
      <w:r w:rsidRPr="008A31C3">
        <w:rPr>
          <w:b/>
          <w:bCs/>
          <w:szCs w:val="24"/>
        </w:rPr>
        <w:t>Fax:</w:t>
      </w:r>
      <w:r w:rsidRPr="008A31C3">
        <w:rPr>
          <w:szCs w:val="24"/>
        </w:rPr>
        <w:t xml:space="preserve"> (833) 256-1665 or (202) </w:t>
      </w:r>
      <w:proofErr w:type="gramStart"/>
      <w:r w:rsidRPr="008A31C3">
        <w:rPr>
          <w:szCs w:val="24"/>
        </w:rPr>
        <w:t>690-7442;</w:t>
      </w:r>
      <w:proofErr w:type="gramEnd"/>
      <w:r w:rsidRPr="008A31C3">
        <w:rPr>
          <w:szCs w:val="24"/>
        </w:rPr>
        <w:t xml:space="preserve"> </w:t>
      </w:r>
    </w:p>
    <w:p w14:paraId="5ECCF143" w14:textId="77777777" w:rsidR="009326C8" w:rsidRPr="008A31C3" w:rsidRDefault="009326C8" w:rsidP="009326C8">
      <w:pPr>
        <w:pStyle w:val="ListParagraph"/>
        <w:numPr>
          <w:ilvl w:val="0"/>
          <w:numId w:val="17"/>
        </w:numPr>
        <w:spacing w:after="0" w:line="240" w:lineRule="auto"/>
        <w:rPr>
          <w:b/>
          <w:bCs/>
          <w:szCs w:val="24"/>
        </w:rPr>
      </w:pPr>
      <w:r w:rsidRPr="008A31C3">
        <w:rPr>
          <w:b/>
          <w:bCs/>
          <w:szCs w:val="24"/>
        </w:rPr>
        <w:t>Email:</w:t>
      </w:r>
      <w:r w:rsidRPr="008A31C3">
        <w:rPr>
          <w:szCs w:val="24"/>
        </w:rPr>
        <w:t xml:space="preserve"> program.intake@usda.gov</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lastRenderedPageBreak/>
        <w:t>Escalation/De-Escalation:</w:t>
      </w:r>
      <w:r>
        <w:rPr>
          <w:szCs w:val="24"/>
        </w:rPr>
        <w:t xml:space="preserve"> Bidders are requested to bid a FIRM </w:t>
      </w:r>
      <w:proofErr w:type="gramStart"/>
      <w:r>
        <w:rPr>
          <w:szCs w:val="24"/>
        </w:rPr>
        <w:t>price</w:t>
      </w:r>
      <w:proofErr w:type="gramEnd"/>
      <w:r>
        <w:rPr>
          <w:szCs w:val="24"/>
        </w:rPr>
        <w:t xml:space="preserve"> and a</w:t>
      </w:r>
      <w:r w:rsidR="00153A68">
        <w:rPr>
          <w:szCs w:val="24"/>
        </w:rPr>
        <w:t>n</w:t>
      </w:r>
      <w:r>
        <w:rPr>
          <w:szCs w:val="24"/>
        </w:rPr>
        <w:t xml:space="preserve"> Escalating/De-Escalating price. For evaluation purposes, vendors should use p</w:t>
      </w:r>
      <w:r w:rsidR="00470ABB">
        <w:rPr>
          <w:szCs w:val="24"/>
        </w:rPr>
        <w:t xml:space="preserve">ricing for the current year, </w:t>
      </w:r>
      <w:proofErr w:type="gramStart"/>
      <w:r w:rsidR="00470ABB">
        <w:rPr>
          <w:szCs w:val="24"/>
        </w:rPr>
        <w:t>month</w:t>
      </w:r>
      <w:proofErr w:type="gramEnd"/>
      <w:r w:rsidR="00470ABB">
        <w:rPr>
          <w:szCs w:val="24"/>
        </w:rPr>
        <w:t xml:space="preserve"> of April</w:t>
      </w:r>
      <w:r>
        <w:rPr>
          <w:szCs w:val="24"/>
        </w:rPr>
        <w:t>. Vendors</w:t>
      </w:r>
      <w:r w:rsidR="00153A68">
        <w:rPr>
          <w:szCs w:val="24"/>
        </w:rPr>
        <w:t xml:space="preserve"> should include with their bid,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w:t>
      </w:r>
      <w:proofErr w:type="gramStart"/>
      <w:r>
        <w:rPr>
          <w:szCs w:val="24"/>
        </w:rPr>
        <w:t>responsible party</w:t>
      </w:r>
      <w:proofErr w:type="gramEnd"/>
      <w:r>
        <w:rPr>
          <w:szCs w:val="24"/>
        </w:rPr>
        <w:t>.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canned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also with the Federal Food and Drug Administration and/or the Federal Trade Commission. Three (3) important federal regulations pertaining to canned 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lastRenderedPageBreak/>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2448A78F" w14:textId="77777777" w:rsidR="00314FB4" w:rsidRDefault="00314FB4" w:rsidP="00314FB4">
      <w:pPr>
        <w:pStyle w:val="whitespace-pre-wrap"/>
      </w:pPr>
      <w:r>
        <w:t>The vendor shall comply with the Buy American Act (42USC 1760(n)) and all related USDA policy memorandums (SP 23-2024, dated May 29, 2024). To support the Buy American provision, the vendor certifies that products supplied to KVEC members are domestically produced, processed, and manufactured in the United States to the maximum extent feasible. A domestic commodity or product is defined as an agricultural commodity produced in the US or a food product processed in the US substantially (minimum 51 percent) using US-produced agricultural commodities.</w:t>
      </w:r>
    </w:p>
    <w:p w14:paraId="1250E3F5" w14:textId="77777777" w:rsidR="00314FB4" w:rsidRDefault="00314FB4" w:rsidP="00314FB4">
      <w:pPr>
        <w:pStyle w:val="whitespace-pre-wrap"/>
      </w:pPr>
      <w:r>
        <w:t xml:space="preserve">For any internationally sourced products, the vendor must provide documentation to KVEC before </w:t>
      </w:r>
      <w:proofErr w:type="gramStart"/>
      <w:r>
        <w:t>award</w:t>
      </w:r>
      <w:proofErr w:type="gramEnd"/>
      <w:r>
        <w:t xml:space="preserve"> and to the member prior to delivery. Documentation must </w:t>
      </w:r>
      <w:proofErr w:type="gramStart"/>
      <w:r>
        <w:t>include:</w:t>
      </w:r>
      <w:proofErr w:type="gramEnd"/>
      <w:r>
        <w:t xml:space="preserve"> item number, item description, country of origin, and justification for exception. Exceptions to the Buy American Provision are restricted </w:t>
      </w:r>
      <w:proofErr w:type="gramStart"/>
      <w:r>
        <w:t>to:</w:t>
      </w:r>
      <w:proofErr w:type="gramEnd"/>
      <w:r>
        <w:t xml:space="preserve"> 1) the product is unavailable in the United States in sufficient and reasonable quantities of satisfactory quality; or 2) competitive bids reveal that domestic product costs are significantly higher than foreign alternatives.</w:t>
      </w:r>
    </w:p>
    <w:p w14:paraId="4445DAA9" w14:textId="77777777" w:rsidR="00314FB4" w:rsidRDefault="00314FB4" w:rsidP="00314FB4">
      <w:pPr>
        <w:pStyle w:val="whitespace-pre-wrap"/>
      </w:pPr>
      <w:r>
        <w:t>Any substitution of non-domestic products for domestic products (originally included in the solicitation) requires written approval from the Food Service Director before delivery. If the vendor believes domestic product costs are significantly higher, they must list both the domestic and non-domestic product prices on the proposal worksheet. The final purchasing decision between domestic or non-domestic products remains with each participating member's Child Nutrition Director. KVEC members retain the right to return, at the vendor's expense, all items violating the Buy American Provision if the product does not qualify for one of the exceptions outlined above.</w:t>
      </w:r>
    </w:p>
    <w:p w14:paraId="645703DF"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3475B213" w14:textId="77777777" w:rsidR="009326C8" w:rsidRDefault="009326C8"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642AC1">
      <w:pPr>
        <w:spacing w:after="0" w:line="240" w:lineRule="auto"/>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35B826B6"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w:t>
      </w:r>
      <w:r w:rsidR="009326C8" w:rsidRPr="00BC3067">
        <w:rPr>
          <w:sz w:val="32"/>
          <w:szCs w:val="32"/>
        </w:rPr>
        <w:t>COLLUSION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26C0B171" w14:textId="77777777" w:rsidR="0086013B" w:rsidRPr="00C04EC1" w:rsidRDefault="0086013B" w:rsidP="0086013B">
      <w:pPr>
        <w:spacing w:after="0" w:line="240" w:lineRule="auto"/>
        <w:jc w:val="both"/>
        <w:rPr>
          <w:sz w:val="28"/>
          <w:szCs w:val="28"/>
        </w:rPr>
      </w:pPr>
      <w:bookmarkStart w:id="1"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1"/>
    <w:p w14:paraId="3EA5618F" w14:textId="77777777" w:rsidR="00C04EC1" w:rsidRPr="00C04EC1" w:rsidRDefault="00C04EC1" w:rsidP="00C04EC1">
      <w:pPr>
        <w:spacing w:after="0" w:line="240" w:lineRule="auto"/>
        <w:jc w:val="both"/>
        <w:rPr>
          <w:sz w:val="28"/>
          <w:szCs w:val="28"/>
        </w:rPr>
      </w:pPr>
    </w:p>
    <w:p w14:paraId="699C8D54" w14:textId="77777777" w:rsidR="001D236E" w:rsidRPr="0086013B" w:rsidRDefault="001D236E" w:rsidP="001D236E">
      <w:pPr>
        <w:spacing w:after="0" w:line="240" w:lineRule="auto"/>
        <w:jc w:val="both"/>
        <w:rPr>
          <w:color w:val="FF0000"/>
          <w:sz w:val="28"/>
          <w:szCs w:val="28"/>
        </w:rPr>
      </w:pPr>
    </w:p>
    <w:p w14:paraId="6FD31902" w14:textId="5038D2AB" w:rsidR="001D236E" w:rsidRPr="009326C8" w:rsidRDefault="001D236E" w:rsidP="009326C8">
      <w:pPr>
        <w:spacing w:after="0" w:line="240" w:lineRule="auto"/>
        <w:jc w:val="center"/>
        <w:rPr>
          <w:b/>
          <w:color w:val="FF0000"/>
          <w:sz w:val="28"/>
          <w:szCs w:val="28"/>
          <w:u w:val="single"/>
        </w:rPr>
      </w:pPr>
      <w:r w:rsidRPr="0086013B">
        <w:rPr>
          <w:b/>
          <w:color w:val="FF0000"/>
          <w:sz w:val="28"/>
          <w:szCs w:val="28"/>
          <w:u w:val="single"/>
        </w:rPr>
        <w:t>Please strike out a</w:t>
      </w:r>
      <w:r w:rsidR="00254D0A" w:rsidRPr="0086013B">
        <w:rPr>
          <w:b/>
          <w:color w:val="FF0000"/>
          <w:sz w:val="28"/>
          <w:szCs w:val="28"/>
          <w:u w:val="single"/>
        </w:rPr>
        <w:t>ny district you can NOT service, however, special consideration will be given to any company who can service all districts.</w:t>
      </w: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 xml:space="preserve">This certification is required by </w:t>
      </w:r>
      <w:proofErr w:type="gramStart"/>
      <w:r>
        <w:rPr>
          <w:sz w:val="28"/>
          <w:szCs w:val="28"/>
        </w:rPr>
        <w:t>the regulations</w:t>
      </w:r>
      <w:proofErr w:type="gramEnd"/>
      <w:r>
        <w:rPr>
          <w:sz w:val="28"/>
          <w:szCs w:val="28"/>
        </w:rPr>
        <w:t xml:space="preserve">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 xml:space="preserve">The prospective lower tier participant certifies, by submission of this document, that neither it nor its principals </w:t>
      </w:r>
      <w:proofErr w:type="gramStart"/>
      <w:r>
        <w:rPr>
          <w:szCs w:val="24"/>
        </w:rPr>
        <w:t>is</w:t>
      </w:r>
      <w:proofErr w:type="gramEnd"/>
      <w:r>
        <w:rPr>
          <w:szCs w:val="24"/>
        </w:rPr>
        <w:t xml:space="preserve">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w:t>
      </w:r>
      <w:proofErr w:type="gramStart"/>
      <w:r>
        <w:rPr>
          <w:szCs w:val="24"/>
        </w:rPr>
        <w:t>certify to</w:t>
      </w:r>
      <w:proofErr w:type="gramEnd"/>
      <w:r>
        <w:rPr>
          <w:szCs w:val="24"/>
        </w:rPr>
        <w:t xml:space="preserve">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6DA7A41B" w:rsidR="00CC614C" w:rsidRPr="0086013B" w:rsidRDefault="00CC614C" w:rsidP="00CC614C">
      <w:pPr>
        <w:spacing w:after="0" w:line="240" w:lineRule="auto"/>
        <w:rPr>
          <w:b/>
          <w:sz w:val="28"/>
          <w:szCs w:val="28"/>
        </w:rPr>
      </w:pPr>
      <w:r>
        <w:rPr>
          <w:szCs w:val="24"/>
        </w:rPr>
        <w:t>__________________________</w:t>
      </w:r>
      <w:r>
        <w:rPr>
          <w:szCs w:val="24"/>
        </w:rPr>
        <w:tab/>
      </w:r>
      <w:r>
        <w:rPr>
          <w:szCs w:val="24"/>
        </w:rPr>
        <w:tab/>
      </w:r>
      <w:r w:rsidR="00287464">
        <w:rPr>
          <w:szCs w:val="24"/>
        </w:rPr>
        <w:tab/>
      </w:r>
      <w:r w:rsidR="00287464" w:rsidRPr="00287464">
        <w:rPr>
          <w:b/>
          <w:sz w:val="28"/>
          <w:szCs w:val="28"/>
        </w:rPr>
        <w:t>KVEC-FOODCOMMODITY-25/26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directors and officers. I am the person </w:t>
      </w:r>
      <w:proofErr w:type="gramStart"/>
      <w:r>
        <w:rPr>
          <w:szCs w:val="24"/>
        </w:rPr>
        <w:t>responsible in my firm</w:t>
      </w:r>
      <w:proofErr w:type="gramEnd"/>
      <w:r>
        <w:rPr>
          <w:szCs w:val="24"/>
        </w:rPr>
        <w:t xml:space="preserve">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w:t>
      </w:r>
      <w:proofErr w:type="gramStart"/>
      <w:r>
        <w:rPr>
          <w:szCs w:val="24"/>
        </w:rPr>
        <w:t>arrived at</w:t>
      </w:r>
      <w:proofErr w:type="gramEnd"/>
      <w:r>
        <w:rPr>
          <w:szCs w:val="24"/>
        </w:rPr>
        <w:t xml:space="preserve">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 xml:space="preserve">Neither the price(s) nor the amount of this bid, and neither the approximate price(s) nor approximate amount of this bid, have been disclosed to any other firm or person who is a bidder or potential bidder, and they will not be disclosed before </w:t>
      </w:r>
      <w:proofErr w:type="gramStart"/>
      <w:r>
        <w:rPr>
          <w:szCs w:val="24"/>
        </w:rPr>
        <w:t>bid</w:t>
      </w:r>
      <w:proofErr w:type="gramEnd"/>
      <w:r>
        <w:rPr>
          <w:szCs w:val="24"/>
        </w:rPr>
        <w:t xml:space="preserve">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w:t>
      </w:r>
      <w:proofErr w:type="gramStart"/>
      <w:r>
        <w:rPr>
          <w:szCs w:val="24"/>
        </w:rPr>
        <w:t>misstatement</w:t>
      </w:r>
      <w:proofErr w:type="gramEnd"/>
      <w:r>
        <w:rPr>
          <w:szCs w:val="24"/>
        </w:rPr>
        <w:t xml:space="preserve">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w:t>
      </w:r>
      <w:proofErr w:type="gramStart"/>
      <w:r>
        <w:rPr>
          <w:szCs w:val="24"/>
        </w:rPr>
        <w:t xml:space="preserve">           </w:t>
      </w:r>
      <w:proofErr w:type="gramEnd"/>
      <w:r>
        <w:rPr>
          <w:szCs w:val="24"/>
        </w:rPr>
        <w:t>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w:t>
      </w:r>
      <w:proofErr w:type="gramStart"/>
      <w:r w:rsidR="00793F9D">
        <w:rPr>
          <w:szCs w:val="24"/>
        </w:rPr>
        <w:t>_/_</w:t>
      </w:r>
      <w:proofErr w:type="gramEnd"/>
      <w:r w:rsidR="00793F9D">
        <w:rPr>
          <w:szCs w:val="24"/>
        </w:rPr>
        <w:t>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w:t>
      </w:r>
      <w:proofErr w:type="gramStart"/>
      <w:r>
        <w:rPr>
          <w:szCs w:val="24"/>
        </w:rPr>
        <w:t>as</w:t>
      </w:r>
      <w:proofErr w:type="gramEnd"/>
      <w:r>
        <w:rPr>
          <w:szCs w:val="24"/>
        </w:rPr>
        <w:t xml:space="preserve">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w:t>
      </w:r>
      <w:proofErr w:type="gramStart"/>
      <w:r>
        <w:rPr>
          <w:szCs w:val="24"/>
        </w:rPr>
        <w:t>_/_</w:t>
      </w:r>
      <w:proofErr w:type="gramEnd"/>
      <w:r>
        <w:rPr>
          <w:szCs w:val="24"/>
        </w:rPr>
        <w:t>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proofErr w:type="gramStart"/>
      <w:r>
        <w:rPr>
          <w:szCs w:val="24"/>
        </w:rPr>
        <w:tab/>
      </w:r>
      <w:r>
        <w:rPr>
          <w:szCs w:val="24"/>
        </w:rPr>
        <w:tab/>
        <w:t>__</w:t>
      </w:r>
      <w:proofErr w:type="gramEnd"/>
      <w:r>
        <w:rPr>
          <w:szCs w:val="24"/>
        </w:rPr>
        <w:t>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0AF6A5CF" w14:textId="77777777" w:rsidR="00146005" w:rsidRDefault="00146005" w:rsidP="00FB6627">
      <w:pPr>
        <w:spacing w:after="0" w:line="240" w:lineRule="auto"/>
        <w:ind w:left="720"/>
        <w:rPr>
          <w:szCs w:val="24"/>
        </w:rPr>
        <w:sectPr w:rsidR="00146005" w:rsidSect="00146005">
          <w:footerReference w:type="default" r:id="rId10"/>
          <w:pgSz w:w="12240" w:h="15840"/>
          <w:pgMar w:top="1440" w:right="1440" w:bottom="1440" w:left="1440" w:header="720" w:footer="720" w:gutter="0"/>
          <w:cols w:space="720"/>
          <w:titlePg/>
          <w:docGrid w:linePitch="360"/>
        </w:sectPr>
      </w:pPr>
    </w:p>
    <w:p w14:paraId="4DE1822A" w14:textId="19210742" w:rsidR="00146005" w:rsidRDefault="004271F6" w:rsidP="00146005">
      <w:r w:rsidRPr="00FD16B9">
        <w:rPr>
          <w:b/>
          <w:bCs/>
          <w:noProof/>
        </w:rPr>
        <w:lastRenderedPageBreak/>
        <mc:AlternateContent>
          <mc:Choice Requires="wps">
            <w:drawing>
              <wp:anchor distT="0" distB="0" distL="114300" distR="114300" simplePos="0" relativeHeight="251660288" behindDoc="0" locked="0" layoutInCell="1" allowOverlap="1" wp14:anchorId="2C63FD2C" wp14:editId="0F7D5ECF">
                <wp:simplePos x="0" y="0"/>
                <wp:positionH relativeFrom="column">
                  <wp:posOffset>3632835</wp:posOffset>
                </wp:positionH>
                <wp:positionV relativeFrom="paragraph">
                  <wp:posOffset>314234</wp:posOffset>
                </wp:positionV>
                <wp:extent cx="4538345" cy="0"/>
                <wp:effectExtent l="0" t="0" r="0" b="0"/>
                <wp:wrapNone/>
                <wp:docPr id="2009772279" name="Straight Connector 3"/>
                <wp:cNvGraphicFramePr/>
                <a:graphic xmlns:a="http://schemas.openxmlformats.org/drawingml/2006/main">
                  <a:graphicData uri="http://schemas.microsoft.com/office/word/2010/wordprocessingShape">
                    <wps:wsp>
                      <wps:cNvCnPr/>
                      <wps:spPr>
                        <a:xfrm>
                          <a:off x="0" y="0"/>
                          <a:ext cx="4538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F883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05pt,24.75pt" to="64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" strokecolor="black [3213]"/>
            </w:pict>
          </mc:Fallback>
        </mc:AlternateContent>
      </w:r>
      <w:r w:rsidRPr="00FD16B9">
        <w:rPr>
          <w:b/>
          <w:bCs/>
          <w:noProof/>
        </w:rPr>
        <mc:AlternateContent>
          <mc:Choice Requires="wps">
            <w:drawing>
              <wp:anchor distT="0" distB="0" distL="114300" distR="114300" simplePos="0" relativeHeight="251659264" behindDoc="0" locked="0" layoutInCell="1" allowOverlap="1" wp14:anchorId="2C7C3282" wp14:editId="5DECBDCD">
                <wp:simplePos x="0" y="0"/>
                <wp:positionH relativeFrom="column">
                  <wp:posOffset>0</wp:posOffset>
                </wp:positionH>
                <wp:positionV relativeFrom="paragraph">
                  <wp:posOffset>316774</wp:posOffset>
                </wp:positionV>
                <wp:extent cx="2857500" cy="0"/>
                <wp:effectExtent l="0" t="0" r="0" b="0"/>
                <wp:wrapNone/>
                <wp:docPr id="573382408"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7F7F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5pt" to="2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d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" strokecolor="black [3213]"/>
            </w:pict>
          </mc:Fallback>
        </mc:AlternateContent>
      </w:r>
      <w:r w:rsidRPr="00DB1C9F">
        <w:rPr>
          <w:b/>
          <w:bCs/>
          <w:noProof/>
        </w:rPr>
        <mc:AlternateContent>
          <mc:Choice Requires="wps">
            <w:drawing>
              <wp:anchor distT="45720" distB="45720" distL="114300" distR="114300" simplePos="0" relativeHeight="251661312" behindDoc="0" locked="0" layoutInCell="1" allowOverlap="1" wp14:anchorId="0412E13C" wp14:editId="077BE03F">
                <wp:simplePos x="0" y="0"/>
                <wp:positionH relativeFrom="column">
                  <wp:posOffset>-73025</wp:posOffset>
                </wp:positionH>
                <wp:positionV relativeFrom="page">
                  <wp:posOffset>1109526</wp:posOffset>
                </wp:positionV>
                <wp:extent cx="3036570" cy="464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464820"/>
                        </a:xfrm>
                        <a:prstGeom prst="rect">
                          <a:avLst/>
                        </a:prstGeom>
                        <a:noFill/>
                        <a:ln w="9525">
                          <a:noFill/>
                          <a:miter lim="800000"/>
                          <a:headEnd/>
                          <a:tailEnd/>
                        </a:ln>
                      </wps:spPr>
                      <wps:txbx>
                        <w:txbxContent>
                          <w:p w14:paraId="1A281550" w14:textId="57562450" w:rsidR="00B263B4" w:rsidRDefault="00146005" w:rsidP="001602DE">
                            <w:pPr>
                              <w:spacing w:after="0"/>
                            </w:pPr>
                            <w:r w:rsidRPr="00FD16B9">
                              <w:rPr>
                                <w:b/>
                                <w:bCs/>
                              </w:rPr>
                              <w:t>Bidder:</w:t>
                            </w:r>
                            <w:r>
                              <w:t xml:space="preserve"> </w:t>
                            </w:r>
                          </w:p>
                          <w:p w14:paraId="3AEC8219" w14:textId="478A550E" w:rsidR="001602DE" w:rsidRDefault="001602DE" w:rsidP="001602D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2E13C" id="_x0000_t202" coordsize="21600,21600" o:spt="202" path="m,l,21600r21600,l21600,xe">
                <v:stroke joinstyle="miter"/>
                <v:path gradientshapeok="t" o:connecttype="rect"/>
              </v:shapetype>
              <v:shape id="Text Box 2" o:spid="_x0000_s1026" type="#_x0000_t202" style="position:absolute;margin-left:-5.75pt;margin-top:87.35pt;width:239.1pt;height:3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" filled="f" stroked="f">
                <v:textbox>
                  <w:txbxContent>
                    <w:p w14:paraId="1A281550" w14:textId="57562450" w:rsidR="00B263B4" w:rsidRDefault="00146005" w:rsidP="001602DE">
                      <w:pPr>
                        <w:spacing w:after="0"/>
                      </w:pPr>
                      <w:r w:rsidRPr="00FD16B9">
                        <w:rPr>
                          <w:b/>
                          <w:bCs/>
                        </w:rPr>
                        <w:t>Bidder:</w:t>
                      </w:r>
                      <w:r>
                        <w:t xml:space="preserve"> </w:t>
                      </w:r>
                    </w:p>
                    <w:p w14:paraId="3AEC8219" w14:textId="478A550E" w:rsidR="001602DE" w:rsidRDefault="001602DE" w:rsidP="001602DE">
                      <w:pPr>
                        <w:spacing w:after="0"/>
                      </w:pPr>
                    </w:p>
                  </w:txbxContent>
                </v:textbox>
                <w10:wrap anchory="page"/>
              </v:shape>
            </w:pict>
          </mc:Fallback>
        </mc:AlternateContent>
      </w:r>
      <w:r w:rsidR="001602DE" w:rsidRPr="00DB1C9F">
        <w:rPr>
          <w:b/>
          <w:bCs/>
          <w:noProof/>
        </w:rPr>
        <mc:AlternateContent>
          <mc:Choice Requires="wps">
            <w:drawing>
              <wp:anchor distT="45720" distB="45720" distL="114300" distR="114300" simplePos="0" relativeHeight="251662336" behindDoc="0" locked="0" layoutInCell="1" allowOverlap="1" wp14:anchorId="297F4403" wp14:editId="23203BC8">
                <wp:simplePos x="0" y="0"/>
                <wp:positionH relativeFrom="column">
                  <wp:posOffset>3526790</wp:posOffset>
                </wp:positionH>
                <wp:positionV relativeFrom="page">
                  <wp:posOffset>1093470</wp:posOffset>
                </wp:positionV>
                <wp:extent cx="4595495" cy="481149"/>
                <wp:effectExtent l="0" t="0" r="0" b="0"/>
                <wp:wrapNone/>
                <wp:docPr id="6076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481149"/>
                        </a:xfrm>
                        <a:prstGeom prst="rect">
                          <a:avLst/>
                        </a:prstGeom>
                        <a:noFill/>
                        <a:ln w="9525">
                          <a:noFill/>
                          <a:miter lim="800000"/>
                          <a:headEnd/>
                          <a:tailEnd/>
                        </a:ln>
                      </wps:spPr>
                      <wps:txbx>
                        <w:txbxContent>
                          <w:p w14:paraId="6BE7ADA2" w14:textId="31FD23E0" w:rsidR="00B263B4" w:rsidRDefault="00146005" w:rsidP="001602DE">
                            <w:pPr>
                              <w:spacing w:after="0"/>
                            </w:pPr>
                            <w:r w:rsidRPr="00FD16B9">
                              <w:rPr>
                                <w:b/>
                                <w:bCs/>
                              </w:rPr>
                              <w:t>Contact Person: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F4403" id="_x0000_s1027" type="#_x0000_t202" style="position:absolute;margin-left:277.7pt;margin-top:86.1pt;width:361.85pt;height:37.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" filled="f" stroked="f">
                <v:textbox>
                  <w:txbxContent>
                    <w:p w14:paraId="6BE7ADA2" w14:textId="31FD23E0" w:rsidR="00B263B4" w:rsidRDefault="00146005" w:rsidP="001602DE">
                      <w:pPr>
                        <w:spacing w:after="0"/>
                      </w:pPr>
                      <w:r w:rsidRPr="00FD16B9">
                        <w:rPr>
                          <w:b/>
                          <w:bCs/>
                        </w:rPr>
                        <w:t>Contact Person:</w:t>
                      </w:r>
                      <w:r>
                        <w:t xml:space="preserve"> </w:t>
                      </w:r>
                    </w:p>
                  </w:txbxContent>
                </v:textbox>
                <w10:wrap anchory="page"/>
              </v:shape>
            </w:pict>
          </mc:Fallback>
        </mc:AlternateContent>
      </w:r>
      <w:r w:rsidR="00146005">
        <w:tab/>
      </w:r>
      <w:r w:rsidR="00146005">
        <w:tab/>
      </w:r>
      <w:r w:rsidR="00146005">
        <w:tab/>
      </w:r>
      <w:r w:rsidR="00146005">
        <w:tab/>
      </w:r>
    </w:p>
    <w:tbl>
      <w:tblPr>
        <w:tblStyle w:val="TableGrid"/>
        <w:tblpPr w:leftFromText="180" w:rightFromText="180" w:vertAnchor="text" w:horzAnchor="margin" w:tblpXSpec="center" w:tblpY="489"/>
        <w:tblW w:w="14675" w:type="dxa"/>
        <w:tblLayout w:type="fixed"/>
        <w:tblLook w:val="0420" w:firstRow="1" w:lastRow="0" w:firstColumn="0" w:lastColumn="0" w:noHBand="0" w:noVBand="1"/>
      </w:tblPr>
      <w:tblGrid>
        <w:gridCol w:w="2160"/>
        <w:gridCol w:w="2515"/>
        <w:gridCol w:w="1545"/>
        <w:gridCol w:w="1628"/>
        <w:gridCol w:w="2592"/>
        <w:gridCol w:w="4235"/>
      </w:tblGrid>
      <w:tr w:rsidR="00146005" w:rsidRPr="00233A4D" w14:paraId="15472162" w14:textId="77777777" w:rsidTr="001602DE">
        <w:trPr>
          <w:trHeight w:val="791"/>
          <w:tblHeader/>
        </w:trPr>
        <w:tc>
          <w:tcPr>
            <w:tcW w:w="2160" w:type="dxa"/>
          </w:tcPr>
          <w:p w14:paraId="5F4B5EF2" w14:textId="77777777" w:rsidR="00146005" w:rsidRPr="00233A4D" w:rsidRDefault="00146005" w:rsidP="001602DE">
            <w:pPr>
              <w:tabs>
                <w:tab w:val="left" w:pos="0"/>
              </w:tabs>
              <w:jc w:val="center"/>
              <w:rPr>
                <w:b/>
                <w:bCs/>
                <w:szCs w:val="24"/>
              </w:rPr>
            </w:pPr>
            <w:r w:rsidRPr="00233A4D">
              <w:rPr>
                <w:b/>
                <w:bCs/>
                <w:szCs w:val="24"/>
              </w:rPr>
              <w:t>Item Description</w:t>
            </w:r>
          </w:p>
        </w:tc>
        <w:tc>
          <w:tcPr>
            <w:tcW w:w="2515" w:type="dxa"/>
          </w:tcPr>
          <w:p w14:paraId="69865403" w14:textId="77777777" w:rsidR="00146005" w:rsidRPr="00233A4D" w:rsidRDefault="00146005" w:rsidP="001602DE">
            <w:pPr>
              <w:tabs>
                <w:tab w:val="left" w:pos="0"/>
              </w:tabs>
              <w:jc w:val="center"/>
              <w:rPr>
                <w:b/>
                <w:bCs/>
                <w:szCs w:val="24"/>
              </w:rPr>
            </w:pPr>
            <w:r w:rsidRPr="00233A4D">
              <w:rPr>
                <w:b/>
                <w:bCs/>
                <w:szCs w:val="24"/>
              </w:rPr>
              <w:t>Specifications / Requirements</w:t>
            </w:r>
          </w:p>
        </w:tc>
        <w:tc>
          <w:tcPr>
            <w:tcW w:w="1545" w:type="dxa"/>
          </w:tcPr>
          <w:p w14:paraId="6151D8B8" w14:textId="77777777" w:rsidR="00146005" w:rsidRPr="00233A4D" w:rsidRDefault="00146005" w:rsidP="001602DE">
            <w:pPr>
              <w:tabs>
                <w:tab w:val="left" w:pos="0"/>
              </w:tabs>
              <w:jc w:val="center"/>
              <w:rPr>
                <w:b/>
                <w:bCs/>
                <w:szCs w:val="24"/>
              </w:rPr>
            </w:pPr>
            <w:r w:rsidRPr="00233A4D">
              <w:rPr>
                <w:b/>
                <w:bCs/>
                <w:szCs w:val="24"/>
              </w:rPr>
              <w:t>Unit of Measure (UOM)</w:t>
            </w:r>
          </w:p>
        </w:tc>
        <w:tc>
          <w:tcPr>
            <w:tcW w:w="1628" w:type="dxa"/>
          </w:tcPr>
          <w:p w14:paraId="1BF3FEAF" w14:textId="77777777" w:rsidR="00146005" w:rsidRPr="00233A4D" w:rsidRDefault="00146005" w:rsidP="001602DE">
            <w:pPr>
              <w:tabs>
                <w:tab w:val="left" w:pos="0"/>
              </w:tabs>
              <w:jc w:val="center"/>
              <w:rPr>
                <w:b/>
                <w:bCs/>
                <w:szCs w:val="24"/>
              </w:rPr>
            </w:pPr>
            <w:r w:rsidRPr="00233A4D">
              <w:rPr>
                <w:b/>
                <w:bCs/>
                <w:szCs w:val="24"/>
              </w:rPr>
              <w:t>Firm Price</w:t>
            </w:r>
          </w:p>
        </w:tc>
        <w:tc>
          <w:tcPr>
            <w:tcW w:w="2592" w:type="dxa"/>
          </w:tcPr>
          <w:p w14:paraId="7A7E525E" w14:textId="77777777" w:rsidR="00146005" w:rsidRPr="00233A4D" w:rsidRDefault="00146005" w:rsidP="001602DE">
            <w:pPr>
              <w:tabs>
                <w:tab w:val="left" w:pos="0"/>
              </w:tabs>
              <w:jc w:val="center"/>
              <w:rPr>
                <w:b/>
                <w:bCs/>
                <w:szCs w:val="24"/>
              </w:rPr>
            </w:pPr>
            <w:r w:rsidRPr="00233A4D">
              <w:rPr>
                <w:b/>
                <w:bCs/>
                <w:szCs w:val="24"/>
              </w:rPr>
              <w:t>Escalation / Markup</w:t>
            </w:r>
          </w:p>
        </w:tc>
        <w:tc>
          <w:tcPr>
            <w:tcW w:w="4235" w:type="dxa"/>
          </w:tcPr>
          <w:p w14:paraId="5B2AD556" w14:textId="77777777" w:rsidR="00146005" w:rsidRPr="00233A4D" w:rsidRDefault="00146005" w:rsidP="001602DE">
            <w:pPr>
              <w:tabs>
                <w:tab w:val="left" w:pos="0"/>
              </w:tabs>
              <w:jc w:val="center"/>
              <w:rPr>
                <w:b/>
                <w:bCs/>
                <w:szCs w:val="24"/>
              </w:rPr>
            </w:pPr>
            <w:r w:rsidRPr="00233A4D">
              <w:rPr>
                <w:b/>
                <w:bCs/>
                <w:szCs w:val="24"/>
              </w:rPr>
              <w:t>Comments / Notes</w:t>
            </w:r>
          </w:p>
        </w:tc>
      </w:tr>
      <w:tr w:rsidR="00146005" w:rsidRPr="00233A4D" w14:paraId="1F546074" w14:textId="77777777" w:rsidTr="001602DE">
        <w:trPr>
          <w:trHeight w:val="791"/>
        </w:trPr>
        <w:tc>
          <w:tcPr>
            <w:tcW w:w="2160" w:type="dxa"/>
          </w:tcPr>
          <w:p w14:paraId="1BAF9A68" w14:textId="77777777" w:rsidR="00146005" w:rsidRPr="00233A4D" w:rsidRDefault="00146005" w:rsidP="001602DE">
            <w:pPr>
              <w:tabs>
                <w:tab w:val="left" w:pos="0"/>
              </w:tabs>
              <w:rPr>
                <w:szCs w:val="24"/>
              </w:rPr>
            </w:pPr>
          </w:p>
        </w:tc>
        <w:tc>
          <w:tcPr>
            <w:tcW w:w="2515" w:type="dxa"/>
          </w:tcPr>
          <w:p w14:paraId="3AC35A21" w14:textId="77777777" w:rsidR="00146005" w:rsidRPr="00233A4D" w:rsidRDefault="00146005" w:rsidP="001602DE">
            <w:pPr>
              <w:tabs>
                <w:tab w:val="left" w:pos="0"/>
              </w:tabs>
              <w:rPr>
                <w:szCs w:val="24"/>
              </w:rPr>
            </w:pPr>
          </w:p>
        </w:tc>
        <w:tc>
          <w:tcPr>
            <w:tcW w:w="1545" w:type="dxa"/>
          </w:tcPr>
          <w:p w14:paraId="73656F5D" w14:textId="77777777" w:rsidR="00146005" w:rsidRPr="00233A4D" w:rsidRDefault="00146005" w:rsidP="001602DE">
            <w:pPr>
              <w:tabs>
                <w:tab w:val="left" w:pos="0"/>
              </w:tabs>
              <w:rPr>
                <w:szCs w:val="24"/>
              </w:rPr>
            </w:pPr>
          </w:p>
        </w:tc>
        <w:tc>
          <w:tcPr>
            <w:tcW w:w="1628" w:type="dxa"/>
          </w:tcPr>
          <w:p w14:paraId="156E38A6" w14:textId="77777777" w:rsidR="00146005" w:rsidRPr="00233A4D" w:rsidRDefault="00146005" w:rsidP="001602DE">
            <w:pPr>
              <w:tabs>
                <w:tab w:val="left" w:pos="0"/>
              </w:tabs>
              <w:rPr>
                <w:szCs w:val="24"/>
              </w:rPr>
            </w:pPr>
          </w:p>
        </w:tc>
        <w:tc>
          <w:tcPr>
            <w:tcW w:w="2592" w:type="dxa"/>
          </w:tcPr>
          <w:p w14:paraId="40800781" w14:textId="77777777" w:rsidR="00146005" w:rsidRPr="00233A4D" w:rsidRDefault="00146005" w:rsidP="001602DE">
            <w:pPr>
              <w:tabs>
                <w:tab w:val="left" w:pos="0"/>
              </w:tabs>
              <w:rPr>
                <w:szCs w:val="24"/>
              </w:rPr>
            </w:pPr>
          </w:p>
        </w:tc>
        <w:tc>
          <w:tcPr>
            <w:tcW w:w="4235" w:type="dxa"/>
          </w:tcPr>
          <w:p w14:paraId="0AACB97B" w14:textId="77777777" w:rsidR="00146005" w:rsidRPr="00233A4D" w:rsidRDefault="00146005" w:rsidP="001602DE">
            <w:pPr>
              <w:tabs>
                <w:tab w:val="left" w:pos="0"/>
              </w:tabs>
              <w:rPr>
                <w:szCs w:val="24"/>
              </w:rPr>
            </w:pPr>
          </w:p>
        </w:tc>
      </w:tr>
      <w:tr w:rsidR="00146005" w:rsidRPr="00233A4D" w14:paraId="6BA93BAF" w14:textId="77777777" w:rsidTr="001602DE">
        <w:trPr>
          <w:trHeight w:val="791"/>
        </w:trPr>
        <w:tc>
          <w:tcPr>
            <w:tcW w:w="2160" w:type="dxa"/>
          </w:tcPr>
          <w:p w14:paraId="03050189" w14:textId="77777777" w:rsidR="00146005" w:rsidRPr="00233A4D" w:rsidRDefault="00146005" w:rsidP="001602DE">
            <w:pPr>
              <w:tabs>
                <w:tab w:val="left" w:pos="0"/>
              </w:tabs>
              <w:rPr>
                <w:szCs w:val="24"/>
              </w:rPr>
            </w:pPr>
          </w:p>
        </w:tc>
        <w:tc>
          <w:tcPr>
            <w:tcW w:w="2515" w:type="dxa"/>
          </w:tcPr>
          <w:p w14:paraId="72188B81" w14:textId="77777777" w:rsidR="00146005" w:rsidRPr="00233A4D" w:rsidRDefault="00146005" w:rsidP="001602DE">
            <w:pPr>
              <w:tabs>
                <w:tab w:val="left" w:pos="0"/>
              </w:tabs>
              <w:rPr>
                <w:szCs w:val="24"/>
              </w:rPr>
            </w:pPr>
          </w:p>
        </w:tc>
        <w:tc>
          <w:tcPr>
            <w:tcW w:w="1545" w:type="dxa"/>
          </w:tcPr>
          <w:p w14:paraId="32ACD08C" w14:textId="77777777" w:rsidR="00146005" w:rsidRPr="00233A4D" w:rsidRDefault="00146005" w:rsidP="001602DE">
            <w:pPr>
              <w:tabs>
                <w:tab w:val="left" w:pos="0"/>
              </w:tabs>
              <w:rPr>
                <w:szCs w:val="24"/>
              </w:rPr>
            </w:pPr>
          </w:p>
        </w:tc>
        <w:tc>
          <w:tcPr>
            <w:tcW w:w="1628" w:type="dxa"/>
          </w:tcPr>
          <w:p w14:paraId="2AC95F01" w14:textId="77777777" w:rsidR="00146005" w:rsidRPr="00233A4D" w:rsidRDefault="00146005" w:rsidP="001602DE">
            <w:pPr>
              <w:tabs>
                <w:tab w:val="left" w:pos="0"/>
              </w:tabs>
              <w:rPr>
                <w:szCs w:val="24"/>
              </w:rPr>
            </w:pPr>
          </w:p>
        </w:tc>
        <w:tc>
          <w:tcPr>
            <w:tcW w:w="2592" w:type="dxa"/>
          </w:tcPr>
          <w:p w14:paraId="0A4E8288" w14:textId="77777777" w:rsidR="00146005" w:rsidRPr="00233A4D" w:rsidRDefault="00146005" w:rsidP="001602DE">
            <w:pPr>
              <w:tabs>
                <w:tab w:val="left" w:pos="0"/>
              </w:tabs>
              <w:rPr>
                <w:szCs w:val="24"/>
              </w:rPr>
            </w:pPr>
          </w:p>
        </w:tc>
        <w:tc>
          <w:tcPr>
            <w:tcW w:w="4235" w:type="dxa"/>
          </w:tcPr>
          <w:p w14:paraId="00F254BB" w14:textId="77777777" w:rsidR="00146005" w:rsidRPr="00233A4D" w:rsidRDefault="00146005" w:rsidP="001602DE">
            <w:pPr>
              <w:tabs>
                <w:tab w:val="left" w:pos="0"/>
              </w:tabs>
              <w:rPr>
                <w:szCs w:val="24"/>
              </w:rPr>
            </w:pPr>
          </w:p>
        </w:tc>
      </w:tr>
      <w:tr w:rsidR="00146005" w:rsidRPr="00233A4D" w14:paraId="58762659" w14:textId="77777777" w:rsidTr="001602DE">
        <w:trPr>
          <w:trHeight w:val="791"/>
        </w:trPr>
        <w:tc>
          <w:tcPr>
            <w:tcW w:w="2160" w:type="dxa"/>
          </w:tcPr>
          <w:p w14:paraId="566399CA" w14:textId="77777777" w:rsidR="00146005" w:rsidRPr="00233A4D" w:rsidRDefault="00146005" w:rsidP="001602DE">
            <w:pPr>
              <w:tabs>
                <w:tab w:val="left" w:pos="0"/>
              </w:tabs>
              <w:rPr>
                <w:szCs w:val="24"/>
              </w:rPr>
            </w:pPr>
          </w:p>
        </w:tc>
        <w:tc>
          <w:tcPr>
            <w:tcW w:w="2515" w:type="dxa"/>
          </w:tcPr>
          <w:p w14:paraId="460FD172" w14:textId="77777777" w:rsidR="00146005" w:rsidRDefault="00146005" w:rsidP="001602DE">
            <w:pPr>
              <w:tabs>
                <w:tab w:val="left" w:pos="0"/>
              </w:tabs>
              <w:rPr>
                <w:szCs w:val="24"/>
              </w:rPr>
            </w:pPr>
          </w:p>
          <w:p w14:paraId="67E2CDF1" w14:textId="77777777" w:rsidR="00146005" w:rsidRPr="00233A4D" w:rsidRDefault="00146005" w:rsidP="001602DE">
            <w:pPr>
              <w:tabs>
                <w:tab w:val="left" w:pos="0"/>
              </w:tabs>
              <w:rPr>
                <w:szCs w:val="24"/>
              </w:rPr>
            </w:pPr>
          </w:p>
        </w:tc>
        <w:tc>
          <w:tcPr>
            <w:tcW w:w="1545" w:type="dxa"/>
          </w:tcPr>
          <w:p w14:paraId="030373FE" w14:textId="77777777" w:rsidR="00146005" w:rsidRPr="00233A4D" w:rsidRDefault="00146005" w:rsidP="001602DE">
            <w:pPr>
              <w:tabs>
                <w:tab w:val="left" w:pos="0"/>
              </w:tabs>
              <w:rPr>
                <w:szCs w:val="24"/>
              </w:rPr>
            </w:pPr>
          </w:p>
        </w:tc>
        <w:tc>
          <w:tcPr>
            <w:tcW w:w="1628" w:type="dxa"/>
          </w:tcPr>
          <w:p w14:paraId="368577CB" w14:textId="77777777" w:rsidR="00146005" w:rsidRPr="00233A4D" w:rsidRDefault="00146005" w:rsidP="001602DE">
            <w:pPr>
              <w:tabs>
                <w:tab w:val="left" w:pos="0"/>
              </w:tabs>
              <w:rPr>
                <w:szCs w:val="24"/>
              </w:rPr>
            </w:pPr>
          </w:p>
        </w:tc>
        <w:tc>
          <w:tcPr>
            <w:tcW w:w="2592" w:type="dxa"/>
          </w:tcPr>
          <w:p w14:paraId="39517A25" w14:textId="77777777" w:rsidR="00146005" w:rsidRPr="00233A4D" w:rsidRDefault="00146005" w:rsidP="001602DE">
            <w:pPr>
              <w:tabs>
                <w:tab w:val="left" w:pos="0"/>
              </w:tabs>
              <w:rPr>
                <w:szCs w:val="24"/>
              </w:rPr>
            </w:pPr>
          </w:p>
        </w:tc>
        <w:tc>
          <w:tcPr>
            <w:tcW w:w="4235" w:type="dxa"/>
          </w:tcPr>
          <w:p w14:paraId="05C7AE4B" w14:textId="77777777" w:rsidR="00146005" w:rsidRPr="00233A4D" w:rsidRDefault="00146005" w:rsidP="001602DE">
            <w:pPr>
              <w:tabs>
                <w:tab w:val="left" w:pos="0"/>
              </w:tabs>
              <w:rPr>
                <w:szCs w:val="24"/>
              </w:rPr>
            </w:pPr>
          </w:p>
        </w:tc>
      </w:tr>
      <w:tr w:rsidR="00146005" w:rsidRPr="00233A4D" w14:paraId="17C610F8" w14:textId="77777777" w:rsidTr="001602DE">
        <w:trPr>
          <w:trHeight w:val="791"/>
        </w:trPr>
        <w:tc>
          <w:tcPr>
            <w:tcW w:w="2160" w:type="dxa"/>
          </w:tcPr>
          <w:p w14:paraId="47A9F986" w14:textId="77777777" w:rsidR="00146005" w:rsidRPr="00233A4D" w:rsidRDefault="00146005" w:rsidP="001602DE">
            <w:pPr>
              <w:tabs>
                <w:tab w:val="left" w:pos="0"/>
              </w:tabs>
              <w:rPr>
                <w:szCs w:val="24"/>
              </w:rPr>
            </w:pPr>
          </w:p>
        </w:tc>
        <w:tc>
          <w:tcPr>
            <w:tcW w:w="2515" w:type="dxa"/>
          </w:tcPr>
          <w:p w14:paraId="5ED677AC" w14:textId="77777777" w:rsidR="00146005" w:rsidRPr="00233A4D" w:rsidRDefault="00146005" w:rsidP="001602DE">
            <w:pPr>
              <w:tabs>
                <w:tab w:val="left" w:pos="0"/>
              </w:tabs>
              <w:rPr>
                <w:szCs w:val="24"/>
              </w:rPr>
            </w:pPr>
          </w:p>
        </w:tc>
        <w:tc>
          <w:tcPr>
            <w:tcW w:w="1545" w:type="dxa"/>
          </w:tcPr>
          <w:p w14:paraId="64B9F433" w14:textId="77777777" w:rsidR="00146005" w:rsidRPr="00233A4D" w:rsidRDefault="00146005" w:rsidP="001602DE">
            <w:pPr>
              <w:tabs>
                <w:tab w:val="left" w:pos="0"/>
              </w:tabs>
              <w:rPr>
                <w:szCs w:val="24"/>
              </w:rPr>
            </w:pPr>
          </w:p>
        </w:tc>
        <w:tc>
          <w:tcPr>
            <w:tcW w:w="1628" w:type="dxa"/>
          </w:tcPr>
          <w:p w14:paraId="4CDA25E3" w14:textId="77777777" w:rsidR="00146005" w:rsidRPr="00233A4D" w:rsidRDefault="00146005" w:rsidP="001602DE">
            <w:pPr>
              <w:tabs>
                <w:tab w:val="left" w:pos="0"/>
              </w:tabs>
              <w:rPr>
                <w:szCs w:val="24"/>
              </w:rPr>
            </w:pPr>
          </w:p>
        </w:tc>
        <w:tc>
          <w:tcPr>
            <w:tcW w:w="2592" w:type="dxa"/>
          </w:tcPr>
          <w:p w14:paraId="67EC5BBD" w14:textId="77777777" w:rsidR="00146005" w:rsidRPr="00233A4D" w:rsidRDefault="00146005" w:rsidP="001602DE">
            <w:pPr>
              <w:tabs>
                <w:tab w:val="left" w:pos="0"/>
              </w:tabs>
              <w:rPr>
                <w:szCs w:val="24"/>
              </w:rPr>
            </w:pPr>
          </w:p>
        </w:tc>
        <w:tc>
          <w:tcPr>
            <w:tcW w:w="4235" w:type="dxa"/>
          </w:tcPr>
          <w:p w14:paraId="71885F89" w14:textId="77777777" w:rsidR="00146005" w:rsidRPr="00233A4D" w:rsidRDefault="00146005" w:rsidP="001602DE">
            <w:pPr>
              <w:tabs>
                <w:tab w:val="left" w:pos="0"/>
              </w:tabs>
              <w:rPr>
                <w:szCs w:val="24"/>
              </w:rPr>
            </w:pPr>
          </w:p>
        </w:tc>
      </w:tr>
      <w:tr w:rsidR="00146005" w:rsidRPr="00233A4D" w14:paraId="380CC056" w14:textId="77777777" w:rsidTr="001602DE">
        <w:trPr>
          <w:trHeight w:val="791"/>
        </w:trPr>
        <w:tc>
          <w:tcPr>
            <w:tcW w:w="2160" w:type="dxa"/>
          </w:tcPr>
          <w:p w14:paraId="2485B9DC" w14:textId="77777777" w:rsidR="00146005" w:rsidRPr="00233A4D" w:rsidRDefault="00146005" w:rsidP="001602DE">
            <w:pPr>
              <w:tabs>
                <w:tab w:val="left" w:pos="0"/>
              </w:tabs>
              <w:rPr>
                <w:szCs w:val="24"/>
              </w:rPr>
            </w:pPr>
          </w:p>
        </w:tc>
        <w:tc>
          <w:tcPr>
            <w:tcW w:w="2515" w:type="dxa"/>
          </w:tcPr>
          <w:p w14:paraId="3937F681" w14:textId="77777777" w:rsidR="00146005" w:rsidRPr="00233A4D" w:rsidRDefault="00146005" w:rsidP="001602DE">
            <w:pPr>
              <w:tabs>
                <w:tab w:val="left" w:pos="0"/>
              </w:tabs>
              <w:rPr>
                <w:szCs w:val="24"/>
              </w:rPr>
            </w:pPr>
          </w:p>
        </w:tc>
        <w:tc>
          <w:tcPr>
            <w:tcW w:w="1545" w:type="dxa"/>
          </w:tcPr>
          <w:p w14:paraId="32F87494" w14:textId="77777777" w:rsidR="00146005" w:rsidRPr="00233A4D" w:rsidRDefault="00146005" w:rsidP="001602DE">
            <w:pPr>
              <w:tabs>
                <w:tab w:val="left" w:pos="0"/>
              </w:tabs>
              <w:rPr>
                <w:szCs w:val="24"/>
              </w:rPr>
            </w:pPr>
          </w:p>
        </w:tc>
        <w:tc>
          <w:tcPr>
            <w:tcW w:w="1628" w:type="dxa"/>
          </w:tcPr>
          <w:p w14:paraId="009D10B6" w14:textId="77777777" w:rsidR="00146005" w:rsidRPr="00233A4D" w:rsidRDefault="00146005" w:rsidP="001602DE">
            <w:pPr>
              <w:tabs>
                <w:tab w:val="left" w:pos="0"/>
              </w:tabs>
              <w:rPr>
                <w:szCs w:val="24"/>
              </w:rPr>
            </w:pPr>
          </w:p>
        </w:tc>
        <w:tc>
          <w:tcPr>
            <w:tcW w:w="2592" w:type="dxa"/>
          </w:tcPr>
          <w:p w14:paraId="2496B969" w14:textId="77777777" w:rsidR="00146005" w:rsidRPr="00233A4D" w:rsidRDefault="00146005" w:rsidP="001602DE">
            <w:pPr>
              <w:tabs>
                <w:tab w:val="left" w:pos="0"/>
              </w:tabs>
              <w:rPr>
                <w:szCs w:val="24"/>
              </w:rPr>
            </w:pPr>
          </w:p>
        </w:tc>
        <w:tc>
          <w:tcPr>
            <w:tcW w:w="4235" w:type="dxa"/>
          </w:tcPr>
          <w:p w14:paraId="4553B9D3" w14:textId="77777777" w:rsidR="00146005" w:rsidRPr="00233A4D" w:rsidRDefault="00146005" w:rsidP="001602DE">
            <w:pPr>
              <w:tabs>
                <w:tab w:val="left" w:pos="0"/>
              </w:tabs>
              <w:rPr>
                <w:szCs w:val="24"/>
              </w:rPr>
            </w:pPr>
          </w:p>
        </w:tc>
      </w:tr>
      <w:tr w:rsidR="00146005" w:rsidRPr="00233A4D" w14:paraId="79D6F725" w14:textId="77777777" w:rsidTr="001602DE">
        <w:trPr>
          <w:trHeight w:val="791"/>
        </w:trPr>
        <w:tc>
          <w:tcPr>
            <w:tcW w:w="2160" w:type="dxa"/>
          </w:tcPr>
          <w:p w14:paraId="5C3B7BF5" w14:textId="77777777" w:rsidR="00146005" w:rsidRPr="00233A4D" w:rsidRDefault="00146005" w:rsidP="001602DE">
            <w:pPr>
              <w:tabs>
                <w:tab w:val="left" w:pos="0"/>
              </w:tabs>
              <w:rPr>
                <w:szCs w:val="24"/>
              </w:rPr>
            </w:pPr>
          </w:p>
        </w:tc>
        <w:tc>
          <w:tcPr>
            <w:tcW w:w="2515" w:type="dxa"/>
          </w:tcPr>
          <w:p w14:paraId="710F423D" w14:textId="77777777" w:rsidR="00146005" w:rsidRPr="00233A4D" w:rsidRDefault="00146005" w:rsidP="001602DE">
            <w:pPr>
              <w:tabs>
                <w:tab w:val="left" w:pos="0"/>
              </w:tabs>
              <w:rPr>
                <w:szCs w:val="24"/>
              </w:rPr>
            </w:pPr>
          </w:p>
        </w:tc>
        <w:tc>
          <w:tcPr>
            <w:tcW w:w="1545" w:type="dxa"/>
          </w:tcPr>
          <w:p w14:paraId="716D0F00" w14:textId="77777777" w:rsidR="00146005" w:rsidRPr="00233A4D" w:rsidRDefault="00146005" w:rsidP="001602DE">
            <w:pPr>
              <w:tabs>
                <w:tab w:val="left" w:pos="0"/>
              </w:tabs>
              <w:rPr>
                <w:szCs w:val="24"/>
              </w:rPr>
            </w:pPr>
          </w:p>
        </w:tc>
        <w:tc>
          <w:tcPr>
            <w:tcW w:w="1628" w:type="dxa"/>
          </w:tcPr>
          <w:p w14:paraId="7FE5621D" w14:textId="77777777" w:rsidR="00146005" w:rsidRPr="00233A4D" w:rsidRDefault="00146005" w:rsidP="001602DE">
            <w:pPr>
              <w:tabs>
                <w:tab w:val="left" w:pos="0"/>
              </w:tabs>
              <w:rPr>
                <w:szCs w:val="24"/>
              </w:rPr>
            </w:pPr>
          </w:p>
        </w:tc>
        <w:tc>
          <w:tcPr>
            <w:tcW w:w="2592" w:type="dxa"/>
          </w:tcPr>
          <w:p w14:paraId="1DF20120" w14:textId="77777777" w:rsidR="00146005" w:rsidRPr="00233A4D" w:rsidRDefault="00146005" w:rsidP="001602DE">
            <w:pPr>
              <w:tabs>
                <w:tab w:val="left" w:pos="0"/>
              </w:tabs>
              <w:rPr>
                <w:szCs w:val="24"/>
              </w:rPr>
            </w:pPr>
          </w:p>
        </w:tc>
        <w:tc>
          <w:tcPr>
            <w:tcW w:w="4235" w:type="dxa"/>
          </w:tcPr>
          <w:p w14:paraId="6821F593" w14:textId="77777777" w:rsidR="00146005" w:rsidRPr="00233A4D" w:rsidRDefault="00146005" w:rsidP="001602DE">
            <w:pPr>
              <w:tabs>
                <w:tab w:val="left" w:pos="0"/>
              </w:tabs>
              <w:rPr>
                <w:szCs w:val="24"/>
              </w:rPr>
            </w:pPr>
          </w:p>
        </w:tc>
      </w:tr>
      <w:tr w:rsidR="00146005" w:rsidRPr="00233A4D" w14:paraId="4BE356AF" w14:textId="77777777" w:rsidTr="001602DE">
        <w:trPr>
          <w:trHeight w:val="791"/>
        </w:trPr>
        <w:tc>
          <w:tcPr>
            <w:tcW w:w="2160" w:type="dxa"/>
          </w:tcPr>
          <w:p w14:paraId="46D4321D" w14:textId="77777777" w:rsidR="00146005" w:rsidRPr="00233A4D" w:rsidRDefault="00146005" w:rsidP="001602DE">
            <w:pPr>
              <w:tabs>
                <w:tab w:val="left" w:pos="0"/>
              </w:tabs>
              <w:rPr>
                <w:szCs w:val="24"/>
              </w:rPr>
            </w:pPr>
          </w:p>
        </w:tc>
        <w:tc>
          <w:tcPr>
            <w:tcW w:w="2515" w:type="dxa"/>
          </w:tcPr>
          <w:p w14:paraId="55935D1F" w14:textId="77777777" w:rsidR="00146005" w:rsidRPr="00233A4D" w:rsidRDefault="00146005" w:rsidP="001602DE">
            <w:pPr>
              <w:tabs>
                <w:tab w:val="left" w:pos="0"/>
              </w:tabs>
              <w:rPr>
                <w:szCs w:val="24"/>
              </w:rPr>
            </w:pPr>
          </w:p>
        </w:tc>
        <w:tc>
          <w:tcPr>
            <w:tcW w:w="1545" w:type="dxa"/>
          </w:tcPr>
          <w:p w14:paraId="11685F42" w14:textId="77777777" w:rsidR="00146005" w:rsidRPr="00233A4D" w:rsidRDefault="00146005" w:rsidP="001602DE">
            <w:pPr>
              <w:tabs>
                <w:tab w:val="left" w:pos="0"/>
              </w:tabs>
              <w:rPr>
                <w:szCs w:val="24"/>
              </w:rPr>
            </w:pPr>
          </w:p>
        </w:tc>
        <w:tc>
          <w:tcPr>
            <w:tcW w:w="1628" w:type="dxa"/>
          </w:tcPr>
          <w:p w14:paraId="6C1B1727" w14:textId="77777777" w:rsidR="00146005" w:rsidRPr="00233A4D" w:rsidRDefault="00146005" w:rsidP="001602DE">
            <w:pPr>
              <w:tabs>
                <w:tab w:val="left" w:pos="0"/>
              </w:tabs>
              <w:rPr>
                <w:szCs w:val="24"/>
              </w:rPr>
            </w:pPr>
          </w:p>
        </w:tc>
        <w:tc>
          <w:tcPr>
            <w:tcW w:w="2592" w:type="dxa"/>
          </w:tcPr>
          <w:p w14:paraId="66542B80" w14:textId="77777777" w:rsidR="00146005" w:rsidRPr="00233A4D" w:rsidRDefault="00146005" w:rsidP="001602DE">
            <w:pPr>
              <w:tabs>
                <w:tab w:val="left" w:pos="0"/>
              </w:tabs>
              <w:rPr>
                <w:szCs w:val="24"/>
              </w:rPr>
            </w:pPr>
          </w:p>
        </w:tc>
        <w:tc>
          <w:tcPr>
            <w:tcW w:w="4235" w:type="dxa"/>
          </w:tcPr>
          <w:p w14:paraId="4615C2EA" w14:textId="77777777" w:rsidR="00146005" w:rsidRPr="00233A4D" w:rsidRDefault="00146005" w:rsidP="001602DE">
            <w:pPr>
              <w:tabs>
                <w:tab w:val="left" w:pos="0"/>
              </w:tabs>
              <w:rPr>
                <w:szCs w:val="24"/>
              </w:rPr>
            </w:pPr>
          </w:p>
        </w:tc>
      </w:tr>
      <w:tr w:rsidR="00146005" w:rsidRPr="00233A4D" w14:paraId="02A3BFBF" w14:textId="77777777" w:rsidTr="001602DE">
        <w:trPr>
          <w:trHeight w:val="791"/>
        </w:trPr>
        <w:tc>
          <w:tcPr>
            <w:tcW w:w="2160" w:type="dxa"/>
          </w:tcPr>
          <w:p w14:paraId="6B8162F2" w14:textId="77777777" w:rsidR="00146005" w:rsidRPr="00233A4D" w:rsidRDefault="00146005" w:rsidP="001602DE">
            <w:pPr>
              <w:tabs>
                <w:tab w:val="left" w:pos="0"/>
              </w:tabs>
              <w:rPr>
                <w:szCs w:val="24"/>
              </w:rPr>
            </w:pPr>
          </w:p>
        </w:tc>
        <w:tc>
          <w:tcPr>
            <w:tcW w:w="2515" w:type="dxa"/>
          </w:tcPr>
          <w:p w14:paraId="5DBDC2EA" w14:textId="77777777" w:rsidR="00146005" w:rsidRPr="00233A4D" w:rsidRDefault="00146005" w:rsidP="001602DE">
            <w:pPr>
              <w:tabs>
                <w:tab w:val="left" w:pos="0"/>
              </w:tabs>
              <w:rPr>
                <w:szCs w:val="24"/>
              </w:rPr>
            </w:pPr>
          </w:p>
        </w:tc>
        <w:tc>
          <w:tcPr>
            <w:tcW w:w="1545" w:type="dxa"/>
          </w:tcPr>
          <w:p w14:paraId="53EB8584" w14:textId="77777777" w:rsidR="00146005" w:rsidRPr="00233A4D" w:rsidRDefault="00146005" w:rsidP="001602DE">
            <w:pPr>
              <w:tabs>
                <w:tab w:val="left" w:pos="0"/>
              </w:tabs>
              <w:rPr>
                <w:szCs w:val="24"/>
              </w:rPr>
            </w:pPr>
          </w:p>
        </w:tc>
        <w:tc>
          <w:tcPr>
            <w:tcW w:w="1628" w:type="dxa"/>
          </w:tcPr>
          <w:p w14:paraId="0D6DF21F" w14:textId="77777777" w:rsidR="00146005" w:rsidRPr="00233A4D" w:rsidRDefault="00146005" w:rsidP="001602DE">
            <w:pPr>
              <w:tabs>
                <w:tab w:val="left" w:pos="0"/>
              </w:tabs>
              <w:rPr>
                <w:szCs w:val="24"/>
              </w:rPr>
            </w:pPr>
          </w:p>
        </w:tc>
        <w:tc>
          <w:tcPr>
            <w:tcW w:w="2592" w:type="dxa"/>
          </w:tcPr>
          <w:p w14:paraId="4DEE4895" w14:textId="77777777" w:rsidR="00146005" w:rsidRPr="00233A4D" w:rsidRDefault="00146005" w:rsidP="001602DE">
            <w:pPr>
              <w:tabs>
                <w:tab w:val="left" w:pos="0"/>
              </w:tabs>
              <w:rPr>
                <w:szCs w:val="24"/>
              </w:rPr>
            </w:pPr>
          </w:p>
        </w:tc>
        <w:tc>
          <w:tcPr>
            <w:tcW w:w="4235" w:type="dxa"/>
          </w:tcPr>
          <w:p w14:paraId="4963543F" w14:textId="77777777" w:rsidR="00146005" w:rsidRPr="00233A4D" w:rsidRDefault="00146005" w:rsidP="001602DE">
            <w:pPr>
              <w:tabs>
                <w:tab w:val="left" w:pos="0"/>
              </w:tabs>
              <w:rPr>
                <w:szCs w:val="24"/>
              </w:rPr>
            </w:pPr>
          </w:p>
        </w:tc>
      </w:tr>
      <w:tr w:rsidR="00146005" w:rsidRPr="00233A4D" w14:paraId="13CEB654" w14:textId="77777777" w:rsidTr="001602DE">
        <w:trPr>
          <w:trHeight w:val="791"/>
        </w:trPr>
        <w:tc>
          <w:tcPr>
            <w:tcW w:w="2160" w:type="dxa"/>
          </w:tcPr>
          <w:p w14:paraId="5EFFA11B" w14:textId="77777777" w:rsidR="00146005" w:rsidRPr="00233A4D" w:rsidRDefault="00146005" w:rsidP="001602DE">
            <w:pPr>
              <w:tabs>
                <w:tab w:val="left" w:pos="0"/>
              </w:tabs>
              <w:rPr>
                <w:szCs w:val="24"/>
              </w:rPr>
            </w:pPr>
          </w:p>
        </w:tc>
        <w:tc>
          <w:tcPr>
            <w:tcW w:w="2515" w:type="dxa"/>
          </w:tcPr>
          <w:p w14:paraId="0FD474C9" w14:textId="77777777" w:rsidR="00146005" w:rsidRPr="00233A4D" w:rsidRDefault="00146005" w:rsidP="001602DE">
            <w:pPr>
              <w:tabs>
                <w:tab w:val="left" w:pos="0"/>
              </w:tabs>
              <w:rPr>
                <w:szCs w:val="24"/>
              </w:rPr>
            </w:pPr>
          </w:p>
        </w:tc>
        <w:tc>
          <w:tcPr>
            <w:tcW w:w="1545" w:type="dxa"/>
          </w:tcPr>
          <w:p w14:paraId="649103AE" w14:textId="77777777" w:rsidR="00146005" w:rsidRPr="00233A4D" w:rsidRDefault="00146005" w:rsidP="001602DE">
            <w:pPr>
              <w:tabs>
                <w:tab w:val="left" w:pos="0"/>
              </w:tabs>
              <w:rPr>
                <w:szCs w:val="24"/>
              </w:rPr>
            </w:pPr>
          </w:p>
        </w:tc>
        <w:tc>
          <w:tcPr>
            <w:tcW w:w="1628" w:type="dxa"/>
          </w:tcPr>
          <w:p w14:paraId="2A47210D" w14:textId="77777777" w:rsidR="00146005" w:rsidRPr="00233A4D" w:rsidRDefault="00146005" w:rsidP="001602DE">
            <w:pPr>
              <w:tabs>
                <w:tab w:val="left" w:pos="0"/>
              </w:tabs>
              <w:rPr>
                <w:szCs w:val="24"/>
              </w:rPr>
            </w:pPr>
          </w:p>
        </w:tc>
        <w:tc>
          <w:tcPr>
            <w:tcW w:w="2592" w:type="dxa"/>
          </w:tcPr>
          <w:p w14:paraId="05CBA659" w14:textId="77777777" w:rsidR="00146005" w:rsidRPr="00233A4D" w:rsidRDefault="00146005" w:rsidP="001602DE">
            <w:pPr>
              <w:tabs>
                <w:tab w:val="left" w:pos="0"/>
              </w:tabs>
              <w:rPr>
                <w:szCs w:val="24"/>
              </w:rPr>
            </w:pPr>
          </w:p>
        </w:tc>
        <w:tc>
          <w:tcPr>
            <w:tcW w:w="4235" w:type="dxa"/>
          </w:tcPr>
          <w:p w14:paraId="70B967C4" w14:textId="77777777" w:rsidR="00146005" w:rsidRPr="00233A4D" w:rsidRDefault="00146005" w:rsidP="001602DE">
            <w:pPr>
              <w:tabs>
                <w:tab w:val="left" w:pos="0"/>
              </w:tabs>
              <w:rPr>
                <w:szCs w:val="24"/>
              </w:rPr>
            </w:pPr>
          </w:p>
        </w:tc>
      </w:tr>
      <w:tr w:rsidR="00146005" w:rsidRPr="00233A4D" w14:paraId="76D71B37" w14:textId="77777777" w:rsidTr="001602DE">
        <w:trPr>
          <w:trHeight w:val="791"/>
        </w:trPr>
        <w:tc>
          <w:tcPr>
            <w:tcW w:w="2160" w:type="dxa"/>
          </w:tcPr>
          <w:p w14:paraId="7C356C2F" w14:textId="77777777" w:rsidR="00146005" w:rsidRPr="00233A4D" w:rsidRDefault="00146005" w:rsidP="001602DE">
            <w:pPr>
              <w:tabs>
                <w:tab w:val="left" w:pos="0"/>
              </w:tabs>
              <w:rPr>
                <w:szCs w:val="24"/>
              </w:rPr>
            </w:pPr>
          </w:p>
        </w:tc>
        <w:tc>
          <w:tcPr>
            <w:tcW w:w="2515" w:type="dxa"/>
          </w:tcPr>
          <w:p w14:paraId="288445B4" w14:textId="77777777" w:rsidR="00146005" w:rsidRPr="00233A4D" w:rsidRDefault="00146005" w:rsidP="001602DE">
            <w:pPr>
              <w:tabs>
                <w:tab w:val="left" w:pos="0"/>
              </w:tabs>
              <w:rPr>
                <w:szCs w:val="24"/>
              </w:rPr>
            </w:pPr>
          </w:p>
        </w:tc>
        <w:tc>
          <w:tcPr>
            <w:tcW w:w="1545" w:type="dxa"/>
          </w:tcPr>
          <w:p w14:paraId="7572E354" w14:textId="77777777" w:rsidR="00146005" w:rsidRPr="00233A4D" w:rsidRDefault="00146005" w:rsidP="001602DE">
            <w:pPr>
              <w:tabs>
                <w:tab w:val="left" w:pos="0"/>
              </w:tabs>
              <w:rPr>
                <w:szCs w:val="24"/>
              </w:rPr>
            </w:pPr>
          </w:p>
        </w:tc>
        <w:tc>
          <w:tcPr>
            <w:tcW w:w="1628" w:type="dxa"/>
          </w:tcPr>
          <w:p w14:paraId="5387FEA8" w14:textId="77777777" w:rsidR="00146005" w:rsidRPr="00233A4D" w:rsidRDefault="00146005" w:rsidP="001602DE">
            <w:pPr>
              <w:tabs>
                <w:tab w:val="left" w:pos="0"/>
              </w:tabs>
              <w:rPr>
                <w:szCs w:val="24"/>
              </w:rPr>
            </w:pPr>
          </w:p>
        </w:tc>
        <w:tc>
          <w:tcPr>
            <w:tcW w:w="2592" w:type="dxa"/>
          </w:tcPr>
          <w:p w14:paraId="234157A9" w14:textId="77777777" w:rsidR="00146005" w:rsidRPr="00233A4D" w:rsidRDefault="00146005" w:rsidP="001602DE">
            <w:pPr>
              <w:tabs>
                <w:tab w:val="left" w:pos="0"/>
              </w:tabs>
              <w:rPr>
                <w:szCs w:val="24"/>
              </w:rPr>
            </w:pPr>
          </w:p>
        </w:tc>
        <w:tc>
          <w:tcPr>
            <w:tcW w:w="4235" w:type="dxa"/>
          </w:tcPr>
          <w:p w14:paraId="1CCCC610" w14:textId="77777777" w:rsidR="00146005" w:rsidRPr="00233A4D" w:rsidRDefault="00146005" w:rsidP="001602DE">
            <w:pPr>
              <w:tabs>
                <w:tab w:val="left" w:pos="0"/>
              </w:tabs>
              <w:rPr>
                <w:szCs w:val="24"/>
              </w:rPr>
            </w:pPr>
          </w:p>
        </w:tc>
      </w:tr>
      <w:tr w:rsidR="00146005" w:rsidRPr="00233A4D" w14:paraId="721D4A05" w14:textId="77777777" w:rsidTr="001602DE">
        <w:trPr>
          <w:trHeight w:val="791"/>
        </w:trPr>
        <w:tc>
          <w:tcPr>
            <w:tcW w:w="2160" w:type="dxa"/>
          </w:tcPr>
          <w:p w14:paraId="353C1128" w14:textId="77777777" w:rsidR="00146005" w:rsidRPr="00233A4D" w:rsidRDefault="00146005" w:rsidP="001602DE">
            <w:pPr>
              <w:tabs>
                <w:tab w:val="left" w:pos="0"/>
              </w:tabs>
              <w:rPr>
                <w:szCs w:val="24"/>
              </w:rPr>
            </w:pPr>
          </w:p>
        </w:tc>
        <w:tc>
          <w:tcPr>
            <w:tcW w:w="2515" w:type="dxa"/>
          </w:tcPr>
          <w:p w14:paraId="5C6AEEE4" w14:textId="77777777" w:rsidR="00146005" w:rsidRPr="00233A4D" w:rsidRDefault="00146005" w:rsidP="001602DE">
            <w:pPr>
              <w:tabs>
                <w:tab w:val="left" w:pos="0"/>
              </w:tabs>
              <w:rPr>
                <w:szCs w:val="24"/>
              </w:rPr>
            </w:pPr>
          </w:p>
        </w:tc>
        <w:tc>
          <w:tcPr>
            <w:tcW w:w="1545" w:type="dxa"/>
          </w:tcPr>
          <w:p w14:paraId="0D5B85FC" w14:textId="77777777" w:rsidR="00146005" w:rsidRPr="00233A4D" w:rsidRDefault="00146005" w:rsidP="001602DE">
            <w:pPr>
              <w:tabs>
                <w:tab w:val="left" w:pos="0"/>
              </w:tabs>
              <w:rPr>
                <w:szCs w:val="24"/>
              </w:rPr>
            </w:pPr>
          </w:p>
        </w:tc>
        <w:tc>
          <w:tcPr>
            <w:tcW w:w="1628" w:type="dxa"/>
          </w:tcPr>
          <w:p w14:paraId="0B2FD045" w14:textId="77777777" w:rsidR="00146005" w:rsidRPr="00233A4D" w:rsidRDefault="00146005" w:rsidP="001602DE">
            <w:pPr>
              <w:tabs>
                <w:tab w:val="left" w:pos="0"/>
              </w:tabs>
              <w:rPr>
                <w:szCs w:val="24"/>
              </w:rPr>
            </w:pPr>
          </w:p>
        </w:tc>
        <w:tc>
          <w:tcPr>
            <w:tcW w:w="2592" w:type="dxa"/>
          </w:tcPr>
          <w:p w14:paraId="445591A0" w14:textId="77777777" w:rsidR="00146005" w:rsidRPr="00233A4D" w:rsidRDefault="00146005" w:rsidP="001602DE">
            <w:pPr>
              <w:tabs>
                <w:tab w:val="left" w:pos="0"/>
              </w:tabs>
              <w:rPr>
                <w:szCs w:val="24"/>
              </w:rPr>
            </w:pPr>
          </w:p>
        </w:tc>
        <w:tc>
          <w:tcPr>
            <w:tcW w:w="4235" w:type="dxa"/>
          </w:tcPr>
          <w:p w14:paraId="21C0878F" w14:textId="77777777" w:rsidR="00146005" w:rsidRPr="00233A4D" w:rsidRDefault="00146005" w:rsidP="001602DE">
            <w:pPr>
              <w:tabs>
                <w:tab w:val="left" w:pos="0"/>
              </w:tabs>
              <w:rPr>
                <w:szCs w:val="24"/>
              </w:rPr>
            </w:pPr>
          </w:p>
        </w:tc>
      </w:tr>
      <w:tr w:rsidR="00146005" w:rsidRPr="00233A4D" w14:paraId="7C2088E0" w14:textId="77777777" w:rsidTr="001602DE">
        <w:trPr>
          <w:trHeight w:val="791"/>
        </w:trPr>
        <w:tc>
          <w:tcPr>
            <w:tcW w:w="2160" w:type="dxa"/>
          </w:tcPr>
          <w:p w14:paraId="68AD902F" w14:textId="77777777" w:rsidR="00146005" w:rsidRPr="00233A4D" w:rsidRDefault="00146005" w:rsidP="001602DE">
            <w:pPr>
              <w:tabs>
                <w:tab w:val="left" w:pos="0"/>
              </w:tabs>
              <w:rPr>
                <w:szCs w:val="24"/>
              </w:rPr>
            </w:pPr>
          </w:p>
        </w:tc>
        <w:tc>
          <w:tcPr>
            <w:tcW w:w="2515" w:type="dxa"/>
          </w:tcPr>
          <w:p w14:paraId="65814A57" w14:textId="77777777" w:rsidR="00146005" w:rsidRPr="00233A4D" w:rsidRDefault="00146005" w:rsidP="001602DE">
            <w:pPr>
              <w:tabs>
                <w:tab w:val="left" w:pos="0"/>
              </w:tabs>
              <w:rPr>
                <w:szCs w:val="24"/>
              </w:rPr>
            </w:pPr>
          </w:p>
        </w:tc>
        <w:tc>
          <w:tcPr>
            <w:tcW w:w="1545" w:type="dxa"/>
          </w:tcPr>
          <w:p w14:paraId="2C0DE1B2" w14:textId="77777777" w:rsidR="00146005" w:rsidRPr="00233A4D" w:rsidRDefault="00146005" w:rsidP="001602DE">
            <w:pPr>
              <w:tabs>
                <w:tab w:val="left" w:pos="0"/>
              </w:tabs>
              <w:rPr>
                <w:szCs w:val="24"/>
              </w:rPr>
            </w:pPr>
          </w:p>
        </w:tc>
        <w:tc>
          <w:tcPr>
            <w:tcW w:w="1628" w:type="dxa"/>
          </w:tcPr>
          <w:p w14:paraId="2B982755" w14:textId="77777777" w:rsidR="00146005" w:rsidRPr="00233A4D" w:rsidRDefault="00146005" w:rsidP="001602DE">
            <w:pPr>
              <w:tabs>
                <w:tab w:val="left" w:pos="0"/>
              </w:tabs>
              <w:rPr>
                <w:szCs w:val="24"/>
              </w:rPr>
            </w:pPr>
          </w:p>
        </w:tc>
        <w:tc>
          <w:tcPr>
            <w:tcW w:w="2592" w:type="dxa"/>
          </w:tcPr>
          <w:p w14:paraId="0729AE2A" w14:textId="77777777" w:rsidR="00146005" w:rsidRPr="00233A4D" w:rsidRDefault="00146005" w:rsidP="001602DE">
            <w:pPr>
              <w:tabs>
                <w:tab w:val="left" w:pos="0"/>
              </w:tabs>
              <w:rPr>
                <w:szCs w:val="24"/>
              </w:rPr>
            </w:pPr>
          </w:p>
        </w:tc>
        <w:tc>
          <w:tcPr>
            <w:tcW w:w="4235" w:type="dxa"/>
          </w:tcPr>
          <w:p w14:paraId="650B4345" w14:textId="77777777" w:rsidR="00146005" w:rsidRPr="00233A4D" w:rsidRDefault="00146005" w:rsidP="001602DE">
            <w:pPr>
              <w:tabs>
                <w:tab w:val="left" w:pos="0"/>
              </w:tabs>
              <w:rPr>
                <w:szCs w:val="24"/>
              </w:rPr>
            </w:pPr>
          </w:p>
        </w:tc>
      </w:tr>
      <w:tr w:rsidR="00146005" w:rsidRPr="00233A4D" w14:paraId="46BE0D59" w14:textId="77777777" w:rsidTr="001602DE">
        <w:trPr>
          <w:trHeight w:val="791"/>
        </w:trPr>
        <w:tc>
          <w:tcPr>
            <w:tcW w:w="2160" w:type="dxa"/>
          </w:tcPr>
          <w:p w14:paraId="072FFF47" w14:textId="77777777" w:rsidR="00146005" w:rsidRPr="00233A4D" w:rsidRDefault="00146005" w:rsidP="001602DE">
            <w:pPr>
              <w:tabs>
                <w:tab w:val="left" w:pos="0"/>
              </w:tabs>
              <w:rPr>
                <w:szCs w:val="24"/>
              </w:rPr>
            </w:pPr>
          </w:p>
        </w:tc>
        <w:tc>
          <w:tcPr>
            <w:tcW w:w="2515" w:type="dxa"/>
          </w:tcPr>
          <w:p w14:paraId="5760EAAF" w14:textId="77777777" w:rsidR="00146005" w:rsidRPr="00233A4D" w:rsidRDefault="00146005" w:rsidP="001602DE">
            <w:pPr>
              <w:tabs>
                <w:tab w:val="left" w:pos="0"/>
              </w:tabs>
              <w:rPr>
                <w:szCs w:val="24"/>
              </w:rPr>
            </w:pPr>
          </w:p>
        </w:tc>
        <w:tc>
          <w:tcPr>
            <w:tcW w:w="1545" w:type="dxa"/>
          </w:tcPr>
          <w:p w14:paraId="3C1815A3" w14:textId="77777777" w:rsidR="00146005" w:rsidRPr="00233A4D" w:rsidRDefault="00146005" w:rsidP="001602DE">
            <w:pPr>
              <w:tabs>
                <w:tab w:val="left" w:pos="0"/>
              </w:tabs>
              <w:rPr>
                <w:szCs w:val="24"/>
              </w:rPr>
            </w:pPr>
          </w:p>
        </w:tc>
        <w:tc>
          <w:tcPr>
            <w:tcW w:w="1628" w:type="dxa"/>
          </w:tcPr>
          <w:p w14:paraId="0302F4CC" w14:textId="77777777" w:rsidR="00146005" w:rsidRPr="00233A4D" w:rsidRDefault="00146005" w:rsidP="001602DE">
            <w:pPr>
              <w:tabs>
                <w:tab w:val="left" w:pos="0"/>
              </w:tabs>
              <w:rPr>
                <w:szCs w:val="24"/>
              </w:rPr>
            </w:pPr>
          </w:p>
        </w:tc>
        <w:tc>
          <w:tcPr>
            <w:tcW w:w="2592" w:type="dxa"/>
          </w:tcPr>
          <w:p w14:paraId="2375DCC6" w14:textId="77777777" w:rsidR="00146005" w:rsidRPr="00233A4D" w:rsidRDefault="00146005" w:rsidP="001602DE">
            <w:pPr>
              <w:tabs>
                <w:tab w:val="left" w:pos="0"/>
              </w:tabs>
              <w:rPr>
                <w:szCs w:val="24"/>
              </w:rPr>
            </w:pPr>
          </w:p>
        </w:tc>
        <w:tc>
          <w:tcPr>
            <w:tcW w:w="4235" w:type="dxa"/>
          </w:tcPr>
          <w:p w14:paraId="7BA36747" w14:textId="77777777" w:rsidR="00146005" w:rsidRPr="00233A4D" w:rsidRDefault="00146005" w:rsidP="001602DE">
            <w:pPr>
              <w:tabs>
                <w:tab w:val="left" w:pos="0"/>
              </w:tabs>
              <w:rPr>
                <w:szCs w:val="24"/>
              </w:rPr>
            </w:pPr>
          </w:p>
        </w:tc>
      </w:tr>
      <w:tr w:rsidR="00146005" w:rsidRPr="00233A4D" w14:paraId="6E5A2F04" w14:textId="77777777" w:rsidTr="001602DE">
        <w:trPr>
          <w:trHeight w:val="791"/>
        </w:trPr>
        <w:tc>
          <w:tcPr>
            <w:tcW w:w="2160" w:type="dxa"/>
          </w:tcPr>
          <w:p w14:paraId="60F2D603" w14:textId="77777777" w:rsidR="00146005" w:rsidRPr="00233A4D" w:rsidRDefault="00146005" w:rsidP="001602DE">
            <w:pPr>
              <w:tabs>
                <w:tab w:val="left" w:pos="0"/>
              </w:tabs>
              <w:rPr>
                <w:szCs w:val="24"/>
              </w:rPr>
            </w:pPr>
          </w:p>
        </w:tc>
        <w:tc>
          <w:tcPr>
            <w:tcW w:w="2515" w:type="dxa"/>
          </w:tcPr>
          <w:p w14:paraId="5F092288" w14:textId="77777777" w:rsidR="00146005" w:rsidRPr="00233A4D" w:rsidRDefault="00146005" w:rsidP="001602DE">
            <w:pPr>
              <w:tabs>
                <w:tab w:val="left" w:pos="0"/>
              </w:tabs>
              <w:rPr>
                <w:szCs w:val="24"/>
              </w:rPr>
            </w:pPr>
          </w:p>
        </w:tc>
        <w:tc>
          <w:tcPr>
            <w:tcW w:w="1545" w:type="dxa"/>
          </w:tcPr>
          <w:p w14:paraId="7C7E9564" w14:textId="77777777" w:rsidR="00146005" w:rsidRPr="00233A4D" w:rsidRDefault="00146005" w:rsidP="001602DE">
            <w:pPr>
              <w:tabs>
                <w:tab w:val="left" w:pos="0"/>
              </w:tabs>
              <w:rPr>
                <w:szCs w:val="24"/>
              </w:rPr>
            </w:pPr>
          </w:p>
        </w:tc>
        <w:tc>
          <w:tcPr>
            <w:tcW w:w="1628" w:type="dxa"/>
          </w:tcPr>
          <w:p w14:paraId="1F36234D" w14:textId="77777777" w:rsidR="00146005" w:rsidRPr="00233A4D" w:rsidRDefault="00146005" w:rsidP="001602DE">
            <w:pPr>
              <w:tabs>
                <w:tab w:val="left" w:pos="0"/>
              </w:tabs>
              <w:rPr>
                <w:szCs w:val="24"/>
              </w:rPr>
            </w:pPr>
          </w:p>
        </w:tc>
        <w:tc>
          <w:tcPr>
            <w:tcW w:w="2592" w:type="dxa"/>
          </w:tcPr>
          <w:p w14:paraId="7AF5121E" w14:textId="77777777" w:rsidR="00146005" w:rsidRPr="00233A4D" w:rsidRDefault="00146005" w:rsidP="001602DE">
            <w:pPr>
              <w:tabs>
                <w:tab w:val="left" w:pos="0"/>
              </w:tabs>
              <w:rPr>
                <w:szCs w:val="24"/>
              </w:rPr>
            </w:pPr>
          </w:p>
        </w:tc>
        <w:tc>
          <w:tcPr>
            <w:tcW w:w="4235" w:type="dxa"/>
          </w:tcPr>
          <w:p w14:paraId="26C4FE3D" w14:textId="77777777" w:rsidR="00146005" w:rsidRPr="00233A4D" w:rsidRDefault="00146005" w:rsidP="001602DE">
            <w:pPr>
              <w:tabs>
                <w:tab w:val="left" w:pos="0"/>
              </w:tabs>
              <w:rPr>
                <w:szCs w:val="24"/>
              </w:rPr>
            </w:pPr>
          </w:p>
        </w:tc>
      </w:tr>
      <w:tr w:rsidR="00146005" w:rsidRPr="00233A4D" w14:paraId="5C73E47F" w14:textId="77777777" w:rsidTr="001602DE">
        <w:trPr>
          <w:trHeight w:val="791"/>
        </w:trPr>
        <w:tc>
          <w:tcPr>
            <w:tcW w:w="2160" w:type="dxa"/>
          </w:tcPr>
          <w:p w14:paraId="28418EA4" w14:textId="77777777" w:rsidR="00146005" w:rsidRPr="00233A4D" w:rsidRDefault="00146005" w:rsidP="001602DE">
            <w:pPr>
              <w:tabs>
                <w:tab w:val="left" w:pos="0"/>
              </w:tabs>
              <w:rPr>
                <w:szCs w:val="24"/>
              </w:rPr>
            </w:pPr>
          </w:p>
        </w:tc>
        <w:tc>
          <w:tcPr>
            <w:tcW w:w="2515" w:type="dxa"/>
          </w:tcPr>
          <w:p w14:paraId="760A018A" w14:textId="77777777" w:rsidR="00146005" w:rsidRPr="00233A4D" w:rsidRDefault="00146005" w:rsidP="001602DE">
            <w:pPr>
              <w:tabs>
                <w:tab w:val="left" w:pos="0"/>
              </w:tabs>
              <w:rPr>
                <w:szCs w:val="24"/>
              </w:rPr>
            </w:pPr>
          </w:p>
        </w:tc>
        <w:tc>
          <w:tcPr>
            <w:tcW w:w="1545" w:type="dxa"/>
          </w:tcPr>
          <w:p w14:paraId="78EA14C6" w14:textId="77777777" w:rsidR="00146005" w:rsidRPr="00233A4D" w:rsidRDefault="00146005" w:rsidP="001602DE">
            <w:pPr>
              <w:tabs>
                <w:tab w:val="left" w:pos="0"/>
              </w:tabs>
              <w:rPr>
                <w:szCs w:val="24"/>
              </w:rPr>
            </w:pPr>
          </w:p>
        </w:tc>
        <w:tc>
          <w:tcPr>
            <w:tcW w:w="1628" w:type="dxa"/>
          </w:tcPr>
          <w:p w14:paraId="472BE3B2" w14:textId="77777777" w:rsidR="00146005" w:rsidRPr="00233A4D" w:rsidRDefault="00146005" w:rsidP="001602DE">
            <w:pPr>
              <w:tabs>
                <w:tab w:val="left" w:pos="0"/>
              </w:tabs>
              <w:rPr>
                <w:szCs w:val="24"/>
              </w:rPr>
            </w:pPr>
          </w:p>
        </w:tc>
        <w:tc>
          <w:tcPr>
            <w:tcW w:w="2592" w:type="dxa"/>
          </w:tcPr>
          <w:p w14:paraId="79CAEF90" w14:textId="77777777" w:rsidR="00146005" w:rsidRPr="00233A4D" w:rsidRDefault="00146005" w:rsidP="001602DE">
            <w:pPr>
              <w:tabs>
                <w:tab w:val="left" w:pos="0"/>
              </w:tabs>
              <w:rPr>
                <w:szCs w:val="24"/>
              </w:rPr>
            </w:pPr>
          </w:p>
        </w:tc>
        <w:tc>
          <w:tcPr>
            <w:tcW w:w="4235" w:type="dxa"/>
          </w:tcPr>
          <w:p w14:paraId="79556796" w14:textId="77777777" w:rsidR="00146005" w:rsidRPr="00233A4D" w:rsidRDefault="00146005" w:rsidP="001602DE">
            <w:pPr>
              <w:tabs>
                <w:tab w:val="left" w:pos="0"/>
              </w:tabs>
              <w:rPr>
                <w:szCs w:val="24"/>
              </w:rPr>
            </w:pPr>
          </w:p>
        </w:tc>
      </w:tr>
      <w:tr w:rsidR="00146005" w:rsidRPr="00233A4D" w14:paraId="615D732F" w14:textId="77777777" w:rsidTr="001602DE">
        <w:trPr>
          <w:trHeight w:val="791"/>
        </w:trPr>
        <w:tc>
          <w:tcPr>
            <w:tcW w:w="2160" w:type="dxa"/>
          </w:tcPr>
          <w:p w14:paraId="5BBA3498" w14:textId="77777777" w:rsidR="00146005" w:rsidRPr="00233A4D" w:rsidRDefault="00146005" w:rsidP="001602DE">
            <w:pPr>
              <w:tabs>
                <w:tab w:val="left" w:pos="0"/>
              </w:tabs>
              <w:rPr>
                <w:szCs w:val="24"/>
              </w:rPr>
            </w:pPr>
          </w:p>
        </w:tc>
        <w:tc>
          <w:tcPr>
            <w:tcW w:w="2515" w:type="dxa"/>
          </w:tcPr>
          <w:p w14:paraId="118090E6" w14:textId="77777777" w:rsidR="00146005" w:rsidRPr="00233A4D" w:rsidRDefault="00146005" w:rsidP="001602DE">
            <w:pPr>
              <w:tabs>
                <w:tab w:val="left" w:pos="0"/>
              </w:tabs>
              <w:rPr>
                <w:szCs w:val="24"/>
              </w:rPr>
            </w:pPr>
          </w:p>
        </w:tc>
        <w:tc>
          <w:tcPr>
            <w:tcW w:w="1545" w:type="dxa"/>
          </w:tcPr>
          <w:p w14:paraId="0C438DB1" w14:textId="77777777" w:rsidR="00146005" w:rsidRPr="00233A4D" w:rsidRDefault="00146005" w:rsidP="001602DE">
            <w:pPr>
              <w:tabs>
                <w:tab w:val="left" w:pos="0"/>
              </w:tabs>
              <w:rPr>
                <w:szCs w:val="24"/>
              </w:rPr>
            </w:pPr>
          </w:p>
        </w:tc>
        <w:tc>
          <w:tcPr>
            <w:tcW w:w="1628" w:type="dxa"/>
          </w:tcPr>
          <w:p w14:paraId="169F7361" w14:textId="77777777" w:rsidR="00146005" w:rsidRPr="00233A4D" w:rsidRDefault="00146005" w:rsidP="001602DE">
            <w:pPr>
              <w:tabs>
                <w:tab w:val="left" w:pos="0"/>
              </w:tabs>
              <w:rPr>
                <w:szCs w:val="24"/>
              </w:rPr>
            </w:pPr>
          </w:p>
        </w:tc>
        <w:tc>
          <w:tcPr>
            <w:tcW w:w="2592" w:type="dxa"/>
          </w:tcPr>
          <w:p w14:paraId="7E1A0CED" w14:textId="77777777" w:rsidR="00146005" w:rsidRPr="00233A4D" w:rsidRDefault="00146005" w:rsidP="001602DE">
            <w:pPr>
              <w:tabs>
                <w:tab w:val="left" w:pos="0"/>
              </w:tabs>
              <w:rPr>
                <w:szCs w:val="24"/>
              </w:rPr>
            </w:pPr>
          </w:p>
        </w:tc>
        <w:tc>
          <w:tcPr>
            <w:tcW w:w="4235" w:type="dxa"/>
          </w:tcPr>
          <w:p w14:paraId="486EE53F" w14:textId="77777777" w:rsidR="00146005" w:rsidRPr="00233A4D" w:rsidRDefault="00146005" w:rsidP="001602DE">
            <w:pPr>
              <w:tabs>
                <w:tab w:val="left" w:pos="0"/>
              </w:tabs>
              <w:rPr>
                <w:szCs w:val="24"/>
              </w:rPr>
            </w:pPr>
          </w:p>
        </w:tc>
      </w:tr>
      <w:tr w:rsidR="00146005" w:rsidRPr="00233A4D" w14:paraId="14B38DAF" w14:textId="77777777" w:rsidTr="001602DE">
        <w:trPr>
          <w:trHeight w:val="791"/>
        </w:trPr>
        <w:tc>
          <w:tcPr>
            <w:tcW w:w="2160" w:type="dxa"/>
          </w:tcPr>
          <w:p w14:paraId="58152252" w14:textId="77777777" w:rsidR="00146005" w:rsidRPr="00233A4D" w:rsidRDefault="00146005" w:rsidP="001602DE">
            <w:pPr>
              <w:tabs>
                <w:tab w:val="left" w:pos="0"/>
              </w:tabs>
              <w:rPr>
                <w:szCs w:val="24"/>
              </w:rPr>
            </w:pPr>
          </w:p>
        </w:tc>
        <w:tc>
          <w:tcPr>
            <w:tcW w:w="2515" w:type="dxa"/>
          </w:tcPr>
          <w:p w14:paraId="3DD27FA7" w14:textId="77777777" w:rsidR="00146005" w:rsidRPr="00233A4D" w:rsidRDefault="00146005" w:rsidP="001602DE">
            <w:pPr>
              <w:tabs>
                <w:tab w:val="left" w:pos="0"/>
              </w:tabs>
              <w:rPr>
                <w:szCs w:val="24"/>
              </w:rPr>
            </w:pPr>
          </w:p>
        </w:tc>
        <w:tc>
          <w:tcPr>
            <w:tcW w:w="1545" w:type="dxa"/>
          </w:tcPr>
          <w:p w14:paraId="4F77F7AB" w14:textId="77777777" w:rsidR="00146005" w:rsidRPr="00233A4D" w:rsidRDefault="00146005" w:rsidP="001602DE">
            <w:pPr>
              <w:tabs>
                <w:tab w:val="left" w:pos="0"/>
              </w:tabs>
              <w:rPr>
                <w:szCs w:val="24"/>
              </w:rPr>
            </w:pPr>
          </w:p>
        </w:tc>
        <w:tc>
          <w:tcPr>
            <w:tcW w:w="1628" w:type="dxa"/>
          </w:tcPr>
          <w:p w14:paraId="48653855" w14:textId="77777777" w:rsidR="00146005" w:rsidRPr="00233A4D" w:rsidRDefault="00146005" w:rsidP="001602DE">
            <w:pPr>
              <w:tabs>
                <w:tab w:val="left" w:pos="0"/>
              </w:tabs>
              <w:rPr>
                <w:szCs w:val="24"/>
              </w:rPr>
            </w:pPr>
          </w:p>
        </w:tc>
        <w:tc>
          <w:tcPr>
            <w:tcW w:w="2592" w:type="dxa"/>
          </w:tcPr>
          <w:p w14:paraId="6E2EED38" w14:textId="77777777" w:rsidR="00146005" w:rsidRPr="00233A4D" w:rsidRDefault="00146005" w:rsidP="001602DE">
            <w:pPr>
              <w:tabs>
                <w:tab w:val="left" w:pos="0"/>
              </w:tabs>
              <w:rPr>
                <w:szCs w:val="24"/>
              </w:rPr>
            </w:pPr>
          </w:p>
        </w:tc>
        <w:tc>
          <w:tcPr>
            <w:tcW w:w="4235" w:type="dxa"/>
          </w:tcPr>
          <w:p w14:paraId="194F5D1B" w14:textId="77777777" w:rsidR="00146005" w:rsidRPr="00233A4D" w:rsidRDefault="00146005" w:rsidP="001602DE">
            <w:pPr>
              <w:tabs>
                <w:tab w:val="left" w:pos="0"/>
              </w:tabs>
              <w:rPr>
                <w:szCs w:val="24"/>
              </w:rPr>
            </w:pPr>
          </w:p>
        </w:tc>
      </w:tr>
      <w:tr w:rsidR="00146005" w:rsidRPr="00233A4D" w14:paraId="0698CE43" w14:textId="77777777" w:rsidTr="001602DE">
        <w:trPr>
          <w:trHeight w:val="791"/>
        </w:trPr>
        <w:tc>
          <w:tcPr>
            <w:tcW w:w="2160" w:type="dxa"/>
          </w:tcPr>
          <w:p w14:paraId="65A184DB" w14:textId="77777777" w:rsidR="00146005" w:rsidRPr="00233A4D" w:rsidRDefault="00146005" w:rsidP="001602DE">
            <w:pPr>
              <w:tabs>
                <w:tab w:val="left" w:pos="0"/>
              </w:tabs>
              <w:rPr>
                <w:szCs w:val="24"/>
              </w:rPr>
            </w:pPr>
          </w:p>
        </w:tc>
        <w:tc>
          <w:tcPr>
            <w:tcW w:w="2515" w:type="dxa"/>
          </w:tcPr>
          <w:p w14:paraId="0072B3C8" w14:textId="77777777" w:rsidR="00146005" w:rsidRPr="00233A4D" w:rsidRDefault="00146005" w:rsidP="001602DE">
            <w:pPr>
              <w:tabs>
                <w:tab w:val="left" w:pos="0"/>
              </w:tabs>
              <w:rPr>
                <w:szCs w:val="24"/>
              </w:rPr>
            </w:pPr>
          </w:p>
        </w:tc>
        <w:tc>
          <w:tcPr>
            <w:tcW w:w="1545" w:type="dxa"/>
          </w:tcPr>
          <w:p w14:paraId="4B67BA8D" w14:textId="77777777" w:rsidR="00146005" w:rsidRPr="00233A4D" w:rsidRDefault="00146005" w:rsidP="001602DE">
            <w:pPr>
              <w:tabs>
                <w:tab w:val="left" w:pos="0"/>
              </w:tabs>
              <w:rPr>
                <w:szCs w:val="24"/>
              </w:rPr>
            </w:pPr>
          </w:p>
        </w:tc>
        <w:tc>
          <w:tcPr>
            <w:tcW w:w="1628" w:type="dxa"/>
          </w:tcPr>
          <w:p w14:paraId="656C8438" w14:textId="77777777" w:rsidR="00146005" w:rsidRPr="00233A4D" w:rsidRDefault="00146005" w:rsidP="001602DE">
            <w:pPr>
              <w:tabs>
                <w:tab w:val="left" w:pos="0"/>
              </w:tabs>
              <w:rPr>
                <w:szCs w:val="24"/>
              </w:rPr>
            </w:pPr>
          </w:p>
        </w:tc>
        <w:tc>
          <w:tcPr>
            <w:tcW w:w="2592" w:type="dxa"/>
          </w:tcPr>
          <w:p w14:paraId="0F194B36" w14:textId="77777777" w:rsidR="00146005" w:rsidRPr="00233A4D" w:rsidRDefault="00146005" w:rsidP="001602DE">
            <w:pPr>
              <w:tabs>
                <w:tab w:val="left" w:pos="0"/>
              </w:tabs>
              <w:rPr>
                <w:szCs w:val="24"/>
              </w:rPr>
            </w:pPr>
          </w:p>
        </w:tc>
        <w:tc>
          <w:tcPr>
            <w:tcW w:w="4235" w:type="dxa"/>
          </w:tcPr>
          <w:p w14:paraId="58671B8D" w14:textId="77777777" w:rsidR="00146005" w:rsidRPr="00233A4D" w:rsidRDefault="00146005" w:rsidP="001602DE">
            <w:pPr>
              <w:tabs>
                <w:tab w:val="left" w:pos="0"/>
              </w:tabs>
              <w:rPr>
                <w:szCs w:val="24"/>
              </w:rPr>
            </w:pPr>
          </w:p>
        </w:tc>
      </w:tr>
    </w:tbl>
    <w:p w14:paraId="07A12D90" w14:textId="77777777" w:rsidR="00254D0A" w:rsidRDefault="00254D0A" w:rsidP="00FB6627">
      <w:pPr>
        <w:spacing w:after="0" w:line="240" w:lineRule="auto"/>
        <w:ind w:left="720"/>
        <w:rPr>
          <w:szCs w:val="24"/>
        </w:rPr>
      </w:pPr>
    </w:p>
    <w:p w14:paraId="07828B2A" w14:textId="77777777" w:rsidR="0086013B" w:rsidRDefault="0086013B" w:rsidP="00FB6627">
      <w:pPr>
        <w:spacing w:after="0" w:line="240" w:lineRule="auto"/>
        <w:ind w:left="720"/>
        <w:rPr>
          <w:szCs w:val="24"/>
        </w:rPr>
      </w:pPr>
    </w:p>
    <w:p w14:paraId="3B94217B" w14:textId="77777777" w:rsidR="0086013B" w:rsidRDefault="0086013B" w:rsidP="00FB6627">
      <w:pPr>
        <w:spacing w:after="0" w:line="240" w:lineRule="auto"/>
        <w:ind w:left="720"/>
        <w:rPr>
          <w:szCs w:val="24"/>
        </w:rPr>
      </w:pPr>
    </w:p>
    <w:p w14:paraId="58319C2A" w14:textId="77777777" w:rsidR="0086013B" w:rsidRPr="00FB6627" w:rsidRDefault="0086013B" w:rsidP="00146005">
      <w:pPr>
        <w:spacing w:after="0" w:line="240" w:lineRule="auto"/>
        <w:rPr>
          <w:szCs w:val="24"/>
        </w:rPr>
      </w:pPr>
    </w:p>
    <w:sectPr w:rsidR="0086013B" w:rsidRPr="00FB6627" w:rsidSect="00146005">
      <w:headerReference w:type="default" r:id="rId11"/>
      <w:head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6B22" w14:textId="77777777" w:rsidR="009C1775" w:rsidRDefault="009C1775" w:rsidP="00410FE4">
      <w:pPr>
        <w:spacing w:after="0" w:line="240" w:lineRule="auto"/>
      </w:pPr>
      <w:r>
        <w:separator/>
      </w:r>
    </w:p>
  </w:endnote>
  <w:endnote w:type="continuationSeparator" w:id="0">
    <w:p w14:paraId="0C19D61B" w14:textId="77777777" w:rsidR="009C1775" w:rsidRDefault="009C1775"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1311" w14:textId="77777777" w:rsidR="009C1775" w:rsidRDefault="009C1775" w:rsidP="00410FE4">
      <w:pPr>
        <w:spacing w:after="0" w:line="240" w:lineRule="auto"/>
      </w:pPr>
      <w:r>
        <w:separator/>
      </w:r>
    </w:p>
  </w:footnote>
  <w:footnote w:type="continuationSeparator" w:id="0">
    <w:p w14:paraId="458FAC8C" w14:textId="77777777" w:rsidR="009C1775" w:rsidRDefault="009C1775"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EDCD" w14:textId="77777777" w:rsidR="00146005" w:rsidRDefault="0014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D8CB" w14:textId="77777777" w:rsidR="00146005" w:rsidRDefault="00146005" w:rsidP="00146005">
    <w:pPr>
      <w:pStyle w:val="Header"/>
      <w:jc w:val="center"/>
    </w:pPr>
    <w:r w:rsidRPr="00A664B6">
      <w:rPr>
        <w:b/>
        <w:bCs/>
        <w:sz w:val="28"/>
        <w:szCs w:val="24"/>
      </w:rPr>
      <w:t>KVEC BID Response Form 25-26</w:t>
    </w:r>
    <w:r w:rsidRPr="00A664B6">
      <w:rPr>
        <w:b/>
        <w:bCs/>
        <w:sz w:val="28"/>
        <w:szCs w:val="24"/>
      </w:rPr>
      <w:br/>
    </w:r>
    <w:r w:rsidRPr="00A664B6">
      <w:t xml:space="preserve">Please list at </w:t>
    </w:r>
    <w:r w:rsidRPr="00A664B6">
      <w:rPr>
        <w:b/>
        <w:bCs/>
        <w:highlight w:val="yellow"/>
      </w:rPr>
      <w:t>least three (3) services or items</w:t>
    </w:r>
    <w:r w:rsidRPr="00A664B6">
      <w:t xml:space="preserve"> you can provide. </w:t>
    </w:r>
    <w:r w:rsidRPr="00A664B6">
      <w:rPr>
        <w:highlight w:val="yellow"/>
      </w:rPr>
      <w:t>If only one is listed, briefly explain why.</w:t>
    </w:r>
  </w:p>
  <w:p w14:paraId="25F68ABD" w14:textId="5245B4D1" w:rsidR="00941640" w:rsidRDefault="00941640" w:rsidP="00941640">
    <w:pPr>
      <w:pStyle w:val="Header"/>
      <w:jc w:val="center"/>
    </w:pPr>
    <w:r>
      <w:t>If offering a catalog discount, please email a digital copy to alex@theholler.org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6BFE"/>
    <w:multiLevelType w:val="hybridMultilevel"/>
    <w:tmpl w:val="560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717E9"/>
    <w:multiLevelType w:val="hybridMultilevel"/>
    <w:tmpl w:val="17C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4B0F2B"/>
    <w:multiLevelType w:val="hybridMultilevel"/>
    <w:tmpl w:val="F34436AC"/>
    <w:lvl w:ilvl="0" w:tplc="7B9EEF18">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6"/>
  </w:num>
  <w:num w:numId="3" w16cid:durableId="800268099">
    <w:abstractNumId w:val="8"/>
  </w:num>
  <w:num w:numId="4" w16cid:durableId="1047027297">
    <w:abstractNumId w:val="4"/>
  </w:num>
  <w:num w:numId="5" w16cid:durableId="1159543297">
    <w:abstractNumId w:val="9"/>
  </w:num>
  <w:num w:numId="6" w16cid:durableId="631636392">
    <w:abstractNumId w:val="14"/>
  </w:num>
  <w:num w:numId="7" w16cid:durableId="479806457">
    <w:abstractNumId w:val="5"/>
  </w:num>
  <w:num w:numId="8" w16cid:durableId="1206135579">
    <w:abstractNumId w:val="6"/>
  </w:num>
  <w:num w:numId="9" w16cid:durableId="1161046173">
    <w:abstractNumId w:val="15"/>
  </w:num>
  <w:num w:numId="10" w16cid:durableId="489372746">
    <w:abstractNumId w:val="3"/>
  </w:num>
  <w:num w:numId="11" w16cid:durableId="1792436256">
    <w:abstractNumId w:val="7"/>
  </w:num>
  <w:num w:numId="12" w16cid:durableId="2052728826">
    <w:abstractNumId w:val="12"/>
  </w:num>
  <w:num w:numId="13" w16cid:durableId="53817620">
    <w:abstractNumId w:val="13"/>
  </w:num>
  <w:num w:numId="14" w16cid:durableId="838621257">
    <w:abstractNumId w:val="1"/>
  </w:num>
  <w:num w:numId="15" w16cid:durableId="2016348047">
    <w:abstractNumId w:val="11"/>
  </w:num>
  <w:num w:numId="16" w16cid:durableId="982079058">
    <w:abstractNumId w:val="10"/>
  </w:num>
  <w:num w:numId="17" w16cid:durableId="166743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6005"/>
    <w:rsid w:val="00153A68"/>
    <w:rsid w:val="001602DE"/>
    <w:rsid w:val="00166D29"/>
    <w:rsid w:val="00176A59"/>
    <w:rsid w:val="0017753B"/>
    <w:rsid w:val="001941DB"/>
    <w:rsid w:val="00194C24"/>
    <w:rsid w:val="001A5883"/>
    <w:rsid w:val="001C2ED4"/>
    <w:rsid w:val="001D236E"/>
    <w:rsid w:val="0021287C"/>
    <w:rsid w:val="00213B72"/>
    <w:rsid w:val="00254D0A"/>
    <w:rsid w:val="00287464"/>
    <w:rsid w:val="002C41AF"/>
    <w:rsid w:val="002D67B0"/>
    <w:rsid w:val="00314FB4"/>
    <w:rsid w:val="00355C34"/>
    <w:rsid w:val="003E5E94"/>
    <w:rsid w:val="003F4A13"/>
    <w:rsid w:val="0040399E"/>
    <w:rsid w:val="0040459D"/>
    <w:rsid w:val="00410FE4"/>
    <w:rsid w:val="004271F6"/>
    <w:rsid w:val="0044761C"/>
    <w:rsid w:val="00470ABB"/>
    <w:rsid w:val="00474FFA"/>
    <w:rsid w:val="00476171"/>
    <w:rsid w:val="004940FE"/>
    <w:rsid w:val="004A0040"/>
    <w:rsid w:val="004B4843"/>
    <w:rsid w:val="00570660"/>
    <w:rsid w:val="005734CF"/>
    <w:rsid w:val="0057362D"/>
    <w:rsid w:val="005C0993"/>
    <w:rsid w:val="005C7851"/>
    <w:rsid w:val="00613F65"/>
    <w:rsid w:val="006175C2"/>
    <w:rsid w:val="006428E6"/>
    <w:rsid w:val="00642AC1"/>
    <w:rsid w:val="006630FE"/>
    <w:rsid w:val="006925A3"/>
    <w:rsid w:val="00746168"/>
    <w:rsid w:val="00784B3F"/>
    <w:rsid w:val="00793F9D"/>
    <w:rsid w:val="007C4AEE"/>
    <w:rsid w:val="007C5004"/>
    <w:rsid w:val="007F2729"/>
    <w:rsid w:val="00822D73"/>
    <w:rsid w:val="0086013B"/>
    <w:rsid w:val="00863290"/>
    <w:rsid w:val="00875288"/>
    <w:rsid w:val="008A49A9"/>
    <w:rsid w:val="008B7843"/>
    <w:rsid w:val="008F18FC"/>
    <w:rsid w:val="00907E74"/>
    <w:rsid w:val="0093052E"/>
    <w:rsid w:val="009326C8"/>
    <w:rsid w:val="00941640"/>
    <w:rsid w:val="009C1775"/>
    <w:rsid w:val="009C7B1F"/>
    <w:rsid w:val="00A01A5F"/>
    <w:rsid w:val="00A25D5B"/>
    <w:rsid w:val="00A379BF"/>
    <w:rsid w:val="00A535BE"/>
    <w:rsid w:val="00B015C5"/>
    <w:rsid w:val="00B2014F"/>
    <w:rsid w:val="00B263B4"/>
    <w:rsid w:val="00B31B5B"/>
    <w:rsid w:val="00B33020"/>
    <w:rsid w:val="00B3315A"/>
    <w:rsid w:val="00B5254E"/>
    <w:rsid w:val="00BE0282"/>
    <w:rsid w:val="00BE114A"/>
    <w:rsid w:val="00C04EC1"/>
    <w:rsid w:val="00C15AD5"/>
    <w:rsid w:val="00C45F5E"/>
    <w:rsid w:val="00C63EFA"/>
    <w:rsid w:val="00C72DF7"/>
    <w:rsid w:val="00C7439A"/>
    <w:rsid w:val="00C810FD"/>
    <w:rsid w:val="00CC614C"/>
    <w:rsid w:val="00CE10EE"/>
    <w:rsid w:val="00CE714F"/>
    <w:rsid w:val="00CF29CD"/>
    <w:rsid w:val="00D03C3B"/>
    <w:rsid w:val="00D1031C"/>
    <w:rsid w:val="00D25AF2"/>
    <w:rsid w:val="00D34921"/>
    <w:rsid w:val="00D36259"/>
    <w:rsid w:val="00D84F7C"/>
    <w:rsid w:val="00E03AB0"/>
    <w:rsid w:val="00E4016C"/>
    <w:rsid w:val="00E6221C"/>
    <w:rsid w:val="00EB22C6"/>
    <w:rsid w:val="00EB5B54"/>
    <w:rsid w:val="00EC6157"/>
    <w:rsid w:val="00ED7550"/>
    <w:rsid w:val="00ED78C9"/>
    <w:rsid w:val="00EE758A"/>
    <w:rsid w:val="00F22FB1"/>
    <w:rsid w:val="00F47CC3"/>
    <w:rsid w:val="00F53B2F"/>
    <w:rsid w:val="00F618A3"/>
    <w:rsid w:val="00FB6627"/>
    <w:rsid w:val="00FD1041"/>
    <w:rsid w:val="00FE3D05"/>
    <w:rsid w:val="00FE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1"/>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table" w:styleId="TableGrid">
    <w:name w:val="Table Grid"/>
    <w:basedOn w:val="TableNormal"/>
    <w:uiPriority w:val="59"/>
    <w:rsid w:val="0014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314FB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444014">
      <w:bodyDiv w:val="1"/>
      <w:marLeft w:val="0"/>
      <w:marRight w:val="0"/>
      <w:marTop w:val="0"/>
      <w:marBottom w:val="0"/>
      <w:divBdr>
        <w:top w:val="none" w:sz="0" w:space="0" w:color="auto"/>
        <w:left w:val="none" w:sz="0" w:space="0" w:color="auto"/>
        <w:bottom w:val="none" w:sz="0" w:space="0" w:color="auto"/>
        <w:right w:val="none" w:sz="0" w:space="0" w:color="auto"/>
      </w:divBdr>
    </w:div>
    <w:div w:id="1465539980">
      <w:bodyDiv w:val="1"/>
      <w:marLeft w:val="0"/>
      <w:marRight w:val="0"/>
      <w:marTop w:val="0"/>
      <w:marBottom w:val="0"/>
      <w:divBdr>
        <w:top w:val="none" w:sz="0" w:space="0" w:color="auto"/>
        <w:left w:val="none" w:sz="0" w:space="0" w:color="auto"/>
        <w:bottom w:val="none" w:sz="0" w:space="0" w:color="auto"/>
        <w:right w:val="none" w:sz="0" w:space="0" w:color="auto"/>
      </w:divBdr>
    </w:div>
    <w:div w:id="21443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Kayatin, Will</cp:lastModifiedBy>
  <cp:revision>3</cp:revision>
  <cp:lastPrinted>2022-04-27T12:42:00Z</cp:lastPrinted>
  <dcterms:created xsi:type="dcterms:W3CDTF">2025-04-14T17:39:00Z</dcterms:created>
  <dcterms:modified xsi:type="dcterms:W3CDTF">2025-04-14T17:41:00Z</dcterms:modified>
</cp:coreProperties>
</file>