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58FD5CA4"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D968E1">
        <w:rPr>
          <w:b/>
          <w:sz w:val="28"/>
          <w:szCs w:val="28"/>
        </w:rPr>
        <w:t>20</w:t>
      </w:r>
      <w:r w:rsidR="009C7B1F">
        <w:rPr>
          <w:b/>
          <w:sz w:val="28"/>
          <w:szCs w:val="28"/>
        </w:rPr>
        <w:t xml:space="preserve">, </w:t>
      </w:r>
      <w:r w:rsidR="001F3A6E">
        <w:rPr>
          <w:b/>
          <w:sz w:val="28"/>
          <w:szCs w:val="28"/>
        </w:rPr>
        <w:t>202</w:t>
      </w:r>
      <w:r w:rsidR="00D968E1">
        <w:rPr>
          <w:b/>
          <w:sz w:val="28"/>
          <w:szCs w:val="28"/>
        </w:rPr>
        <w:t>5</w:t>
      </w:r>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080D6C9"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D968E1">
        <w:rPr>
          <w:b/>
          <w:sz w:val="28"/>
          <w:szCs w:val="28"/>
        </w:rPr>
        <w:t>20</w:t>
      </w:r>
      <w:r w:rsidR="005C7851">
        <w:rPr>
          <w:b/>
          <w:sz w:val="28"/>
          <w:szCs w:val="28"/>
        </w:rPr>
        <w:t xml:space="preserve">, </w:t>
      </w:r>
      <w:r w:rsidR="001F3A6E">
        <w:rPr>
          <w:b/>
          <w:sz w:val="28"/>
          <w:szCs w:val="28"/>
        </w:rPr>
        <w:t>202</w:t>
      </w:r>
      <w:r w:rsidR="00D968E1">
        <w:rPr>
          <w:b/>
          <w:sz w:val="28"/>
          <w:szCs w:val="28"/>
        </w:rPr>
        <w:t>5</w:t>
      </w:r>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5F73FE07"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bookmarkStart w:id="0" w:name="_Hlk195166569"/>
      <w:r w:rsidR="0019187C">
        <w:rPr>
          <w:b/>
          <w:sz w:val="28"/>
          <w:szCs w:val="28"/>
        </w:rPr>
        <w:t>Facilities &amp; Operations</w:t>
      </w:r>
      <w:bookmarkEnd w:id="0"/>
    </w:p>
    <w:p w14:paraId="4C500475" w14:textId="72090C9A"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r>
      <w:r w:rsidR="0019187C">
        <w:rPr>
          <w:b/>
          <w:sz w:val="28"/>
          <w:szCs w:val="28"/>
        </w:rPr>
        <w:t>KVEC-Operations-25/26</w:t>
      </w:r>
    </w:p>
    <w:p w14:paraId="34C7CA95" w14:textId="6323447E"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 xml:space="preserve">July 1, </w:t>
      </w:r>
      <w:r w:rsidR="001F3A6E">
        <w:rPr>
          <w:b/>
          <w:sz w:val="28"/>
          <w:szCs w:val="28"/>
        </w:rPr>
        <w:t>202</w:t>
      </w:r>
      <w:r w:rsidR="00D968E1">
        <w:rPr>
          <w:b/>
          <w:sz w:val="28"/>
          <w:szCs w:val="28"/>
        </w:rPr>
        <w:t>5</w:t>
      </w:r>
      <w:r>
        <w:rPr>
          <w:b/>
          <w:sz w:val="28"/>
          <w:szCs w:val="28"/>
        </w:rPr>
        <w:t xml:space="preserve">-June 30, </w:t>
      </w:r>
      <w:r w:rsidR="001F3A6E">
        <w:rPr>
          <w:b/>
          <w:sz w:val="28"/>
          <w:szCs w:val="28"/>
        </w:rPr>
        <w:t>202</w:t>
      </w:r>
      <w:r w:rsidR="00D968E1">
        <w:rPr>
          <w:b/>
          <w:sz w:val="28"/>
          <w:szCs w:val="28"/>
        </w:rPr>
        <w:t>6</w:t>
      </w:r>
    </w:p>
    <w:p w14:paraId="6FB373F1" w14:textId="77777777" w:rsidR="00C810FD" w:rsidRPr="001C2ED4" w:rsidRDefault="00C810FD" w:rsidP="00C810FD">
      <w:pPr>
        <w:spacing w:after="0" w:line="240" w:lineRule="auto"/>
        <w:rPr>
          <w:b/>
          <w:sz w:val="28"/>
          <w:szCs w:val="28"/>
        </w:rPr>
      </w:pPr>
    </w:p>
    <w:p w14:paraId="130E3FCD" w14:textId="77777777" w:rsidR="009300C3" w:rsidRDefault="00C810FD" w:rsidP="009300C3">
      <w:pPr>
        <w:spacing w:after="0" w:line="240" w:lineRule="auto"/>
        <w:rPr>
          <w:szCs w:val="24"/>
        </w:rPr>
      </w:pPr>
      <w:r w:rsidRPr="00474FFA">
        <w:rPr>
          <w:szCs w:val="24"/>
        </w:rPr>
        <w:t xml:space="preserve">Notice is hereby given that sealed bids for </w:t>
      </w:r>
      <w:r w:rsidR="009300C3" w:rsidRPr="009300C3">
        <w:rPr>
          <w:i/>
          <w:iCs/>
          <w:szCs w:val="24"/>
        </w:rPr>
        <w:t>Facilities &amp; Operations</w:t>
      </w:r>
      <w:r w:rsidR="009300C3">
        <w:rPr>
          <w:i/>
          <w:iCs/>
          <w:szCs w:val="24"/>
        </w:rPr>
        <w:t xml:space="preserve"> services &amp; items</w:t>
      </w:r>
      <w:r w:rsidR="00590B65" w:rsidRPr="00590B65">
        <w:rPr>
          <w:szCs w:val="24"/>
        </w:rPr>
        <w:t xml:space="preserve"> </w:t>
      </w:r>
      <w:r w:rsidRPr="00474FFA">
        <w:rPr>
          <w:szCs w:val="24"/>
        </w:rPr>
        <w:t xml:space="preserve">for the Kentucky Valley Educational Cooperative (KVEC) members will be received at the KVEC office: </w:t>
      </w:r>
      <w:r w:rsidR="001C2ED4" w:rsidRPr="00474FFA">
        <w:rPr>
          <w:szCs w:val="24"/>
        </w:rPr>
        <w:tab/>
      </w:r>
    </w:p>
    <w:p w14:paraId="5273DF22" w14:textId="550745D1" w:rsidR="00C810FD" w:rsidRPr="00474FFA" w:rsidRDefault="009300C3" w:rsidP="00590B65">
      <w:pPr>
        <w:spacing w:after="0" w:line="240" w:lineRule="auto"/>
        <w:jc w:val="center"/>
        <w:rPr>
          <w:szCs w:val="24"/>
        </w:rPr>
      </w:pPr>
      <w:r>
        <w:rPr>
          <w:szCs w:val="24"/>
        </w:rPr>
        <w:t>K</w:t>
      </w:r>
      <w:r w:rsidR="00C810FD" w:rsidRPr="00474FFA">
        <w:rPr>
          <w:szCs w:val="24"/>
        </w:rPr>
        <w:t>entucky Valley Educational Cooperative</w:t>
      </w:r>
    </w:p>
    <w:p w14:paraId="4243FB7C" w14:textId="2499F86E" w:rsidR="00C810FD" w:rsidRPr="00474FFA" w:rsidRDefault="00470ABB" w:rsidP="00590B65">
      <w:pPr>
        <w:spacing w:after="0" w:line="240" w:lineRule="auto"/>
        <w:jc w:val="center"/>
        <w:rPr>
          <w:szCs w:val="24"/>
        </w:rPr>
      </w:pPr>
      <w:r>
        <w:rPr>
          <w:szCs w:val="24"/>
        </w:rPr>
        <w:t>412 Roy Campbell Drive</w:t>
      </w:r>
    </w:p>
    <w:p w14:paraId="45139F9C" w14:textId="41DC50A7" w:rsidR="001C2ED4" w:rsidRPr="00474FFA" w:rsidRDefault="001C2ED4" w:rsidP="00590B65">
      <w:pPr>
        <w:spacing w:after="0" w:line="240" w:lineRule="auto"/>
        <w:jc w:val="center"/>
        <w:rPr>
          <w:szCs w:val="24"/>
        </w:rPr>
      </w:pPr>
      <w:r w:rsidRPr="00474FFA">
        <w:rPr>
          <w:szCs w:val="24"/>
        </w:rPr>
        <w:t>Hazard, KY 41701</w:t>
      </w:r>
    </w:p>
    <w:p w14:paraId="1CDEFC2A" w14:textId="3C0EF574" w:rsidR="001C2ED4" w:rsidRDefault="004940FE" w:rsidP="00590B65">
      <w:pPr>
        <w:spacing w:after="0" w:line="240" w:lineRule="auto"/>
        <w:jc w:val="center"/>
        <w:rPr>
          <w:szCs w:val="24"/>
        </w:rPr>
      </w:pPr>
      <w:r>
        <w:rPr>
          <w:szCs w:val="24"/>
        </w:rPr>
        <w:t xml:space="preserve">Phone: </w:t>
      </w:r>
      <w:r w:rsidR="00470ABB">
        <w:rPr>
          <w:szCs w:val="24"/>
        </w:rPr>
        <w:t>(606) 436-3161</w:t>
      </w:r>
    </w:p>
    <w:p w14:paraId="53C34633" w14:textId="6E44A9BA" w:rsidR="004940FE" w:rsidRDefault="00470ABB" w:rsidP="00590B65">
      <w:pPr>
        <w:spacing w:after="0" w:line="240" w:lineRule="auto"/>
        <w:jc w:val="center"/>
        <w:rPr>
          <w:szCs w:val="24"/>
        </w:rPr>
      </w:pPr>
      <w:r>
        <w:rPr>
          <w:szCs w:val="24"/>
        </w:rPr>
        <w:t xml:space="preserve">ATTN: </w:t>
      </w:r>
      <w:r w:rsidR="0044452A">
        <w:rPr>
          <w:szCs w:val="24"/>
        </w:rPr>
        <w:t>Alex Smith</w:t>
      </w:r>
    </w:p>
    <w:p w14:paraId="317C9E97" w14:textId="4FED83EA" w:rsidR="001C2ED4" w:rsidRPr="00474FFA" w:rsidRDefault="00590B65" w:rsidP="00590B65">
      <w:pPr>
        <w:spacing w:after="0" w:line="240" w:lineRule="auto"/>
        <w:ind w:left="3600"/>
        <w:rPr>
          <w:szCs w:val="24"/>
        </w:rPr>
      </w:pPr>
      <w:r>
        <w:rPr>
          <w:szCs w:val="24"/>
        </w:rPr>
        <w:t xml:space="preserve">   </w:t>
      </w:r>
      <w:hyperlink r:id="rId9" w:history="1">
        <w:r>
          <w:rPr>
            <w:rStyle w:val="Hyperlink"/>
            <w:szCs w:val="24"/>
          </w:rPr>
          <w:t>alex@theholler.org</w:t>
        </w:r>
      </w:hyperlink>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10"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54E2D00F"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00CF251A">
        <w:rPr>
          <w:b/>
          <w:szCs w:val="24"/>
        </w:rPr>
        <w:t xml:space="preserve"> </w:t>
      </w:r>
      <w:r w:rsidRPr="00474FFA">
        <w:rPr>
          <w:b/>
          <w:szCs w:val="24"/>
        </w:rPr>
        <w:t>.</w:t>
      </w:r>
      <w:r w:rsidRPr="00474FFA">
        <w:rPr>
          <w:szCs w:val="24"/>
        </w:rPr>
        <w:t xml:space="preserve"> The participating bidding institutions cannot assume responsibility for any delay as a result of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64CD42EC" w14:textId="77777777" w:rsidR="00474FFA" w:rsidRDefault="00474FFA" w:rsidP="00474FFA">
      <w:pPr>
        <w:spacing w:after="0" w:line="240" w:lineRule="auto"/>
        <w:rPr>
          <w:sz w:val="36"/>
          <w:szCs w:val="36"/>
        </w:rPr>
      </w:pPr>
    </w:p>
    <w:p w14:paraId="318D3612" w14:textId="0957FC50"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sidR="00A271F7" w:rsidRPr="00A271F7">
        <w:rPr>
          <w:szCs w:val="24"/>
        </w:rPr>
        <w:t>12 months, from July 1, 2025 to June 30, 2026.</w:t>
      </w:r>
    </w:p>
    <w:p w14:paraId="11601E51" w14:textId="77777777" w:rsidR="00474FFA" w:rsidRDefault="00474FFA" w:rsidP="00474FFA">
      <w:pPr>
        <w:pStyle w:val="ListParagraph"/>
        <w:spacing w:after="0" w:line="240" w:lineRule="auto"/>
        <w:rPr>
          <w:b/>
          <w:szCs w:val="24"/>
        </w:rPr>
      </w:pPr>
    </w:p>
    <w:p w14:paraId="018C7304" w14:textId="77777777" w:rsidR="00A271F7" w:rsidRDefault="00474FFA" w:rsidP="00A271F7">
      <w:pPr>
        <w:pStyle w:val="ListParagraph"/>
        <w:numPr>
          <w:ilvl w:val="0"/>
          <w:numId w:val="1"/>
        </w:numPr>
        <w:spacing w:after="0" w:line="240" w:lineRule="auto"/>
      </w:pPr>
      <w:r>
        <w:rPr>
          <w:b/>
          <w:szCs w:val="24"/>
        </w:rPr>
        <w:t xml:space="preserve">Delivery of Bids: </w:t>
      </w:r>
      <w:r w:rsidR="00A271F7" w:rsidRPr="00A271F7">
        <w:t>Late bids will be returned unopened. Bidders should ensure packages are sealed within delivery packaging.</w:t>
      </w:r>
    </w:p>
    <w:p w14:paraId="22B5D7A4" w14:textId="77777777" w:rsidR="00474FFA" w:rsidRPr="00474FFA" w:rsidRDefault="00474FFA" w:rsidP="00474FFA">
      <w:pPr>
        <w:pStyle w:val="ListParagraph"/>
        <w:rPr>
          <w:b/>
          <w:szCs w:val="24"/>
        </w:rPr>
      </w:pPr>
    </w:p>
    <w:p w14:paraId="792058DE" w14:textId="2D94067A" w:rsidR="008A49A9" w:rsidRPr="00D968E1" w:rsidRDefault="00474FFA" w:rsidP="00461488">
      <w:pPr>
        <w:pStyle w:val="ListParagraph"/>
        <w:numPr>
          <w:ilvl w:val="0"/>
          <w:numId w:val="1"/>
        </w:numPr>
        <w:spacing w:after="0" w:line="240" w:lineRule="auto"/>
        <w:rPr>
          <w:b/>
          <w:szCs w:val="24"/>
        </w:rPr>
      </w:pPr>
      <w:r w:rsidRPr="00D968E1">
        <w:rPr>
          <w:b/>
          <w:szCs w:val="24"/>
        </w:rPr>
        <w:t>Response Form:</w:t>
      </w:r>
      <w:r w:rsidRPr="00D968E1">
        <w:rPr>
          <w:szCs w:val="24"/>
        </w:rPr>
        <w:t xml:space="preserve"> </w:t>
      </w:r>
      <w:r w:rsidR="00D968E1" w:rsidRPr="00D968E1">
        <w:t xml:space="preserve">Bidders </w:t>
      </w:r>
      <w:r w:rsidR="00D968E1" w:rsidRPr="00D968E1">
        <w:rPr>
          <w:b/>
          <w:bCs/>
        </w:rPr>
        <w:t>must use the official vendor response form</w:t>
      </w:r>
      <w:r w:rsidR="00D968E1" w:rsidRPr="00D968E1">
        <w:t xml:space="preserve"> </w:t>
      </w:r>
      <w:r w:rsidR="00D968E1" w:rsidRPr="00D968E1">
        <w:rPr>
          <w:b/>
          <w:bCs/>
          <w:highlight w:val="yellow"/>
        </w:rPr>
        <w:t>without alteration</w:t>
      </w:r>
      <w:r w:rsidR="00D968E1" w:rsidRPr="00D968E1">
        <w:t>. Altered forms will result in rejection. Bidders must submit pricing for all services they intend to offer under this contract on the Vendor Response Form (Attachment A), including unit prices and applicable units of measure. Failure to provide clear and complete unit pricing may result in the bid being deemed non-responsive. A vendor may also submit an optional catalog discount (e.g., 5% off all additional services or materials) for non-core items not listed on the form. However, this catalog discount may only supplement the official vendor response form and may not be submitted in place of it.</w:t>
      </w:r>
      <w:r w:rsidR="00D968E1">
        <w:br/>
      </w:r>
    </w:p>
    <w:p w14:paraId="68FE22D9" w14:textId="0DF47F81" w:rsidR="008A49A9" w:rsidRPr="00A271F7" w:rsidRDefault="008A49A9" w:rsidP="00D968E1">
      <w:pPr>
        <w:pStyle w:val="ListParagraph"/>
        <w:numPr>
          <w:ilvl w:val="0"/>
          <w:numId w:val="1"/>
        </w:numPr>
        <w:spacing w:after="0" w:line="240" w:lineRule="auto"/>
        <w:rPr>
          <w:b/>
          <w:szCs w:val="24"/>
        </w:rPr>
      </w:pPr>
      <w:r w:rsidRPr="00A271F7">
        <w:rPr>
          <w:b/>
          <w:szCs w:val="24"/>
        </w:rPr>
        <w:t>Correction of Mistakes:</w:t>
      </w:r>
      <w:r w:rsidRPr="00A271F7">
        <w:rPr>
          <w:szCs w:val="24"/>
        </w:rPr>
        <w:t xml:space="preserve"> </w:t>
      </w:r>
      <w:r w:rsidR="00A271F7" w:rsidRPr="00A271F7">
        <w:t>All entries must be typewritten or in ink. Mistakes may be corrected with initials.</w:t>
      </w:r>
      <w:r w:rsidR="00A271F7">
        <w:t xml:space="preserve"> </w:t>
      </w:r>
      <w:r w:rsidRPr="00A271F7">
        <w:rPr>
          <w:szCs w:val="24"/>
        </w:rPr>
        <w:t>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76DE3E92" w14:textId="77777777" w:rsidR="00D968E1" w:rsidRPr="00D968E1" w:rsidRDefault="008A49A9" w:rsidP="00D968E1">
      <w:pPr>
        <w:pStyle w:val="ListParagraph"/>
        <w:numPr>
          <w:ilvl w:val="0"/>
          <w:numId w:val="1"/>
        </w:numPr>
        <w:spacing w:after="0" w:line="240" w:lineRule="auto"/>
      </w:pPr>
      <w:r w:rsidRPr="00D968E1">
        <w:rPr>
          <w:b/>
          <w:szCs w:val="24"/>
        </w:rPr>
        <w:t>Bid Award:</w:t>
      </w:r>
      <w:r w:rsidRPr="00D968E1">
        <w:rPr>
          <w:szCs w:val="24"/>
        </w:rPr>
        <w:t xml:space="preserve"> </w:t>
      </w:r>
      <w:r w:rsidR="00D968E1" w:rsidRPr="00D968E1">
        <w:t>The contract resulting from this Invitation to Bid (ITB) will be awarded to the lowest responsive and responsible bidder whose bid offers the best overall value to the Kentucky Valley Educational Cooperative (KVEC) and its participating member districts. Evaluation for award will be based primarily on the competitiveness of the unit prices submitted by bidders on the Vendor Response Form (Attachment A) for the services listed. KVEC may evaluate unit prices by:</w:t>
      </w:r>
    </w:p>
    <w:p w14:paraId="47136DD6" w14:textId="0B99D836" w:rsidR="00D968E1" w:rsidRPr="00D968E1" w:rsidRDefault="00D968E1" w:rsidP="00D968E1">
      <w:pPr>
        <w:pStyle w:val="ListParagraph"/>
        <w:numPr>
          <w:ilvl w:val="2"/>
          <w:numId w:val="1"/>
        </w:numPr>
        <w:spacing w:after="0"/>
      </w:pPr>
      <w:r w:rsidRPr="00D968E1">
        <w:t>Comparing prices for specific key services expected to be most frequently utilized by member districts.</w:t>
      </w:r>
    </w:p>
    <w:p w14:paraId="4F697BE4" w14:textId="77777777" w:rsidR="00D968E1" w:rsidRPr="00D968E1" w:rsidRDefault="00D968E1" w:rsidP="00D968E1">
      <w:pPr>
        <w:pStyle w:val="ListParagraph"/>
        <w:numPr>
          <w:ilvl w:val="2"/>
          <w:numId w:val="1"/>
        </w:numPr>
        <w:spacing w:after="0"/>
      </w:pPr>
      <w:r w:rsidRPr="00D968E1">
        <w:t>Analyzing the overall competitiveness across the range of common services offered.</w:t>
      </w:r>
    </w:p>
    <w:p w14:paraId="1CC2A8CE" w14:textId="77777777" w:rsidR="00D968E1" w:rsidRPr="00D968E1" w:rsidRDefault="00D968E1" w:rsidP="00D968E1">
      <w:pPr>
        <w:pStyle w:val="ListParagraph"/>
        <w:numPr>
          <w:ilvl w:val="2"/>
          <w:numId w:val="1"/>
        </w:numPr>
        <w:spacing w:after="0"/>
      </w:pPr>
      <w:r w:rsidRPr="00D968E1">
        <w:t>Optionally considering estimated usage patterns if relevant to overall value.</w:t>
      </w:r>
    </w:p>
    <w:p w14:paraId="72D2AB8B" w14:textId="77777777" w:rsidR="00D968E1" w:rsidRPr="00D968E1" w:rsidRDefault="00D968E1" w:rsidP="00D968E1">
      <w:pPr>
        <w:pStyle w:val="ListParagraph"/>
        <w:numPr>
          <w:ilvl w:val="1"/>
          <w:numId w:val="1"/>
        </w:numPr>
        <w:spacing w:after="0"/>
      </w:pPr>
      <w:r w:rsidRPr="00D968E1">
        <w:t>While unit pricing is the primary basis for award, KVEC reserves the right to consider other factors documented in the bid submission if necessary to determine the best value, such as the bidder's demonstrated ability to meet service requirements, qualifications, experience, references, and the range of relevant services offered.</w:t>
      </w:r>
    </w:p>
    <w:p w14:paraId="170BE2FE" w14:textId="77777777" w:rsidR="00D968E1" w:rsidRPr="00D968E1" w:rsidRDefault="00D968E1" w:rsidP="00D968E1">
      <w:pPr>
        <w:pStyle w:val="ListParagraph"/>
        <w:numPr>
          <w:ilvl w:val="1"/>
          <w:numId w:val="1"/>
        </w:numPr>
        <w:spacing w:after="0"/>
      </w:pPr>
      <w:r w:rsidRPr="00D968E1">
        <w:t>KVEC reserves the right to make multiple awards if necessary due to varying district needs.</w:t>
      </w:r>
    </w:p>
    <w:p w14:paraId="14CDA4C8" w14:textId="3E0FE88A" w:rsidR="00C47C2A" w:rsidRDefault="00C47C2A" w:rsidP="00D968E1">
      <w:pPr>
        <w:pStyle w:val="ListParagraph"/>
        <w:spacing w:after="0" w:line="240" w:lineRule="auto"/>
        <w:ind w:left="360"/>
        <w:rPr>
          <w:b/>
          <w:szCs w:val="24"/>
        </w:rPr>
      </w:pPr>
    </w:p>
    <w:p w14:paraId="0F045FE6" w14:textId="77777777" w:rsidR="00FC1A27" w:rsidRDefault="00FC1A27" w:rsidP="00D968E1">
      <w:pPr>
        <w:pStyle w:val="ListParagraph"/>
        <w:spacing w:after="0" w:line="240" w:lineRule="auto"/>
        <w:ind w:left="360"/>
        <w:rPr>
          <w:b/>
          <w:szCs w:val="24"/>
        </w:rPr>
      </w:pPr>
    </w:p>
    <w:p w14:paraId="62BC73B7" w14:textId="77777777" w:rsidR="00FC1A27" w:rsidRDefault="00FC1A27" w:rsidP="00D968E1">
      <w:pPr>
        <w:pStyle w:val="ListParagraph"/>
        <w:spacing w:after="0" w:line="240" w:lineRule="auto"/>
        <w:ind w:left="360"/>
        <w:rPr>
          <w:b/>
          <w:szCs w:val="24"/>
        </w:rPr>
      </w:pPr>
    </w:p>
    <w:p w14:paraId="67A56CD4" w14:textId="77777777" w:rsidR="00FC1A27" w:rsidRPr="00D968E1" w:rsidRDefault="00FC1A27" w:rsidP="00D968E1">
      <w:pPr>
        <w:pStyle w:val="ListParagraph"/>
        <w:spacing w:after="0" w:line="240" w:lineRule="auto"/>
        <w:ind w:left="360"/>
        <w:rPr>
          <w:b/>
          <w:szCs w:val="24"/>
        </w:rPr>
      </w:pPr>
    </w:p>
    <w:p w14:paraId="04D24459" w14:textId="6B3D4766" w:rsidR="008A49A9" w:rsidRPr="00C47C2A" w:rsidRDefault="0017753B" w:rsidP="00C47C2A">
      <w:pPr>
        <w:pStyle w:val="ListParagraph"/>
        <w:numPr>
          <w:ilvl w:val="0"/>
          <w:numId w:val="1"/>
        </w:numPr>
        <w:spacing w:after="0" w:line="240" w:lineRule="auto"/>
        <w:rPr>
          <w:b/>
          <w:szCs w:val="24"/>
        </w:rPr>
      </w:pPr>
      <w:r w:rsidRPr="003067E0">
        <w:rPr>
          <w:b/>
          <w:szCs w:val="24"/>
          <w:u w:val="single"/>
        </w:rPr>
        <w:lastRenderedPageBreak/>
        <w:t>Piggybacking</w:t>
      </w:r>
      <w:r>
        <w:rPr>
          <w:b/>
          <w:szCs w:val="24"/>
        </w:rPr>
        <w:t xml:space="preserve">: </w:t>
      </w:r>
      <w:r w:rsidR="009F616E" w:rsidRPr="009F616E">
        <w:rPr>
          <w:b/>
          <w:szCs w:val="24"/>
        </w:rPr>
        <w:t xml:space="preserve">Pricing may be extended to </w:t>
      </w:r>
      <w:r w:rsidR="009300C3" w:rsidRPr="009F616E">
        <w:rPr>
          <w:b/>
          <w:szCs w:val="24"/>
        </w:rPr>
        <w:t>other</w:t>
      </w:r>
      <w:r w:rsidR="009F616E" w:rsidRPr="009F616E">
        <w:rPr>
          <w:b/>
          <w:szCs w:val="24"/>
        </w:rPr>
        <w:t xml:space="preserve"> Boards of Education that join KVEC during the contract period.</w:t>
      </w:r>
      <w:r w:rsidR="009F616E">
        <w:rPr>
          <w:b/>
          <w:szCs w:val="24"/>
        </w:rPr>
        <w:t xml:space="preserve"> </w:t>
      </w:r>
      <w:r>
        <w:rPr>
          <w:rFonts w:ascii="Verdana" w:hAnsi="Verdana"/>
          <w:sz w:val="20"/>
          <w:szCs w:val="20"/>
        </w:rPr>
        <w:t>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t>Do not agree to extend prices to other BOEs _____</w:t>
      </w:r>
    </w:p>
    <w:p w14:paraId="25FEC686" w14:textId="77777777" w:rsidR="00C47C2A" w:rsidRPr="00C47C2A" w:rsidRDefault="00C47C2A" w:rsidP="00C47C2A">
      <w:pPr>
        <w:pStyle w:val="ListParagraph"/>
        <w:spacing w:after="0" w:line="240" w:lineRule="auto"/>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sidRPr="009300C3">
        <w:rPr>
          <w:b/>
          <w:szCs w:val="24"/>
          <w:u w:val="single"/>
        </w:rPr>
        <w:t>Taxes:</w:t>
      </w:r>
      <w:r>
        <w:rPr>
          <w:szCs w:val="24"/>
        </w:rPr>
        <w:t xml:space="preserve"> Bidders shall not include Federal Excise Tax, transportation tax, or sales tax in the quotation as these taxes do not apply to county boards of education.</w:t>
      </w:r>
    </w:p>
    <w:p w14:paraId="2BA2E2F8" w14:textId="77777777" w:rsidR="008A49A9" w:rsidRDefault="008A49A9" w:rsidP="008A49A9">
      <w:pPr>
        <w:spacing w:after="0" w:line="240" w:lineRule="auto"/>
        <w:rPr>
          <w:b/>
          <w:szCs w:val="24"/>
        </w:rPr>
      </w:pPr>
    </w:p>
    <w:p w14:paraId="68614D77" w14:textId="504CF3E1" w:rsidR="009F616E" w:rsidRPr="00C47C2A" w:rsidRDefault="008A49A9" w:rsidP="00C47C2A">
      <w:pPr>
        <w:pStyle w:val="ListParagraph"/>
        <w:numPr>
          <w:ilvl w:val="0"/>
          <w:numId w:val="1"/>
        </w:numPr>
        <w:spacing w:after="0" w:line="240" w:lineRule="auto"/>
        <w:rPr>
          <w:b/>
          <w:szCs w:val="24"/>
        </w:rPr>
      </w:pPr>
      <w:r>
        <w:rPr>
          <w:b/>
          <w:szCs w:val="24"/>
          <w:u w:val="single"/>
        </w:rPr>
        <w:t xml:space="preserve">GIFTS AND GRATUITIES: </w:t>
      </w:r>
      <w:r>
        <w:rPr>
          <w:szCs w:val="24"/>
        </w:rPr>
        <w:t>Acceptance of gifts from contractors and the offerings of gifts by contractors are prohibited. No employee of the boards of education or KVEC under provisions of the contract issued as a result of this invitation shall accept or receive, either directly or indirectly, from any person, firm or corporation any gift, kickback or gratuity. Any conflicts of interest are prohibited.</w:t>
      </w:r>
      <w:r w:rsidR="00FC1A27">
        <w:rPr>
          <w:szCs w:val="24"/>
        </w:rPr>
        <w:br/>
      </w: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055C5BB6"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w:t>
      </w:r>
      <w:r w:rsidR="00D66295">
        <w:rPr>
          <w:szCs w:val="24"/>
        </w:rPr>
        <w:t>vendor</w:t>
      </w:r>
      <w:r>
        <w:rPr>
          <w:szCs w:val="24"/>
        </w:rPr>
        <w:t xml:space="preserve"> with the </w:t>
      </w:r>
      <w:r w:rsidR="00FC1A27" w:rsidRPr="00FC1A27">
        <w:rPr>
          <w:szCs w:val="24"/>
        </w:rPr>
        <w:t>lowest total anticipated cost based on submitted unit pricing</w:t>
      </w:r>
      <w:r w:rsidR="004B4843">
        <w:rPr>
          <w:szCs w:val="24"/>
        </w:rPr>
        <w:t xml:space="preserve">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39AE2A1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w:t>
      </w:r>
      <w:r w:rsidR="00FC1A27" w:rsidRPr="00FC1A27">
        <w:rPr>
          <w:szCs w:val="24"/>
        </w:rPr>
        <w:t>Authorized district representatives will present the recommended successful bid to their respective Boards of Education</w:t>
      </w:r>
      <w:r w:rsidR="00FC1A27">
        <w:rPr>
          <w:szCs w:val="24"/>
        </w:rPr>
        <w:t xml:space="preserve"> </w:t>
      </w:r>
      <w:r>
        <w:rPr>
          <w:szCs w:val="24"/>
        </w:rPr>
        <w:t xml:space="preserve">for </w:t>
      </w:r>
      <w:r>
        <w:rPr>
          <w:b/>
          <w:szCs w:val="24"/>
        </w:rPr>
        <w:t>final approval</w:t>
      </w:r>
      <w:r>
        <w:rPr>
          <w:szCs w:val="24"/>
        </w:rPr>
        <w:t xml:space="preserve">. At this time, </w:t>
      </w:r>
      <w:r w:rsidR="00F83EE0" w:rsidRPr="00F83EE0">
        <w:rPr>
          <w:szCs w:val="24"/>
        </w:rPr>
        <w:t>district representatives</w:t>
      </w:r>
      <w:r>
        <w:rPr>
          <w:szCs w:val="24"/>
        </w:rPr>
        <w:t xml:space="preserve"> will affirm bidders of acceptance by their Boards of Education.</w:t>
      </w:r>
    </w:p>
    <w:p w14:paraId="0E259483" w14:textId="77777777" w:rsidR="00B5254E" w:rsidRPr="00B5254E" w:rsidRDefault="00B5254E" w:rsidP="00B5254E">
      <w:pPr>
        <w:pStyle w:val="ListParagraph"/>
        <w:rPr>
          <w:b/>
          <w:szCs w:val="24"/>
        </w:rPr>
      </w:pPr>
    </w:p>
    <w:p w14:paraId="52BF1A30" w14:textId="47216212"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54EF178A"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Pr>
          <w:b/>
          <w:szCs w:val="24"/>
        </w:rPr>
        <w:t xml:space="preserve">to responding bid department personnel </w:t>
      </w:r>
      <w:r>
        <w:rPr>
          <w:b/>
          <w:color w:val="FF0000"/>
          <w:szCs w:val="24"/>
          <w:u w:val="single"/>
        </w:rPr>
        <w:t xml:space="preserve">and may be returned by </w:t>
      </w:r>
      <w:r w:rsidR="00C63EFA">
        <w:rPr>
          <w:b/>
          <w:color w:val="FF0000"/>
          <w:szCs w:val="24"/>
          <w:u w:val="single"/>
        </w:rPr>
        <w:t>Email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8E7032" w:rsidRDefault="00B5254E" w:rsidP="00D968E1">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any and all bids or any part thereof. They reserve the right to make such selection as, in their judgment, is in the best interest of the boards of education. They also reserve the right to eliminate those bids where specifications have not been met.</w:t>
      </w:r>
    </w:p>
    <w:p w14:paraId="3A610436" w14:textId="5C2EDF77" w:rsidR="0093222C" w:rsidRDefault="0093222C" w:rsidP="00EF0F26">
      <w:pPr>
        <w:spacing w:after="0" w:line="240" w:lineRule="auto"/>
        <w:jc w:val="center"/>
        <w:rPr>
          <w:sz w:val="36"/>
          <w:szCs w:val="36"/>
        </w:rPr>
      </w:pPr>
      <w:r>
        <w:rPr>
          <w:sz w:val="36"/>
          <w:szCs w:val="36"/>
        </w:rPr>
        <w:lastRenderedPageBreak/>
        <w:t>SECTION II</w:t>
      </w:r>
    </w:p>
    <w:p w14:paraId="1ABC49E2" w14:textId="0CBA251F" w:rsidR="008E7032" w:rsidRPr="008E7032" w:rsidRDefault="0093222C" w:rsidP="0093222C">
      <w:pPr>
        <w:spacing w:after="0" w:line="240" w:lineRule="auto"/>
        <w:jc w:val="center"/>
        <w:rPr>
          <w:b/>
          <w:szCs w:val="24"/>
        </w:rPr>
      </w:pPr>
      <w:r w:rsidRPr="0093222C">
        <w:rPr>
          <w:sz w:val="36"/>
          <w:szCs w:val="36"/>
        </w:rPr>
        <w:t>Service Requirements</w:t>
      </w:r>
    </w:p>
    <w:p w14:paraId="673A9156" w14:textId="77777777" w:rsidR="00B5254E" w:rsidRDefault="00B5254E" w:rsidP="00B5254E">
      <w:pPr>
        <w:spacing w:after="0" w:line="240" w:lineRule="auto"/>
        <w:ind w:left="360"/>
        <w:rPr>
          <w:b/>
          <w:szCs w:val="24"/>
        </w:rPr>
      </w:pPr>
    </w:p>
    <w:p w14:paraId="0DAA42FA" w14:textId="77777777" w:rsidR="0093222C" w:rsidRPr="0093222C" w:rsidRDefault="00B5254E" w:rsidP="0093222C">
      <w:pPr>
        <w:pStyle w:val="ListParagraph"/>
        <w:numPr>
          <w:ilvl w:val="0"/>
          <w:numId w:val="16"/>
        </w:numPr>
        <w:spacing w:after="0" w:line="240" w:lineRule="auto"/>
      </w:pPr>
      <w:r w:rsidRPr="0093222C">
        <w:rPr>
          <w:b/>
          <w:szCs w:val="24"/>
          <w:u w:val="single"/>
        </w:rPr>
        <w:t>SERVICE LEVEL:</w:t>
      </w:r>
      <w:r w:rsidR="005734CF" w:rsidRPr="0093222C">
        <w:rPr>
          <w:szCs w:val="24"/>
        </w:rPr>
        <w:t xml:space="preserve"> </w:t>
      </w:r>
      <w:r w:rsidR="0093222C" w:rsidRPr="0093222C">
        <w:t>Contractors are expected to fulfill service requests reliably and efficiently. Vendors should maintain a high rate of on-time and complete service delivery. If errors or service issues arise, contractors must respond promptly—</w:t>
      </w:r>
      <w:r w:rsidR="0093222C" w:rsidRPr="0093222C">
        <w:rPr>
          <w:b/>
          <w:bCs/>
        </w:rPr>
        <w:t>ideally within 48 hours</w:t>
      </w:r>
      <w:r w:rsidR="0093222C" w:rsidRPr="0093222C">
        <w:t>—to correct or reschedule as needed.</w:t>
      </w:r>
    </w:p>
    <w:p w14:paraId="43C49CA6" w14:textId="57D81682" w:rsidR="005734CF" w:rsidRPr="0093222C" w:rsidRDefault="005734CF" w:rsidP="0093222C">
      <w:pPr>
        <w:spacing w:after="0" w:line="240" w:lineRule="auto"/>
        <w:rPr>
          <w:b/>
          <w:szCs w:val="24"/>
        </w:rPr>
      </w:pPr>
    </w:p>
    <w:p w14:paraId="48228255" w14:textId="77777777" w:rsidR="0093222C" w:rsidRPr="0093222C" w:rsidRDefault="005734CF" w:rsidP="0093222C">
      <w:pPr>
        <w:pStyle w:val="ListParagraph"/>
        <w:numPr>
          <w:ilvl w:val="0"/>
          <w:numId w:val="16"/>
        </w:numPr>
        <w:spacing w:after="0" w:line="240" w:lineRule="auto"/>
        <w:rPr>
          <w:b/>
          <w:szCs w:val="24"/>
          <w:u w:val="single"/>
        </w:rPr>
      </w:pPr>
      <w:r w:rsidRPr="005734CF">
        <w:rPr>
          <w:b/>
          <w:szCs w:val="24"/>
          <w:u w:val="single"/>
        </w:rPr>
        <w:t>DELIVERY CONDITIONS:</w:t>
      </w:r>
      <w:r w:rsidR="0093222C">
        <w:rPr>
          <w:b/>
          <w:szCs w:val="24"/>
          <w:u w:val="single"/>
        </w:rPr>
        <w:t xml:space="preserve"> </w:t>
      </w:r>
      <w:r w:rsidR="0093222C" w:rsidRPr="0093222C">
        <w:rPr>
          <w:rFonts w:eastAsia="Times New Roman" w:cs="Times New Roman"/>
          <w:szCs w:val="24"/>
        </w:rPr>
        <w:t>Delivery schedules or on-site service appointments must be coordinated directly with district contacts. The use of independent carriers is permitted, but vendors are responsible for any related freight or coordination costs. All deliveries or services should occur during agreed working hours unless alternate arrangements are approved.</w:t>
      </w:r>
    </w:p>
    <w:p w14:paraId="6EEEC69A" w14:textId="77777777" w:rsidR="0093222C" w:rsidRPr="0093222C" w:rsidRDefault="0093222C" w:rsidP="0093222C">
      <w:pPr>
        <w:pStyle w:val="ListParagraph"/>
        <w:rPr>
          <w:rFonts w:eastAsia="Times New Roman" w:cs="Times New Roman"/>
          <w:b/>
          <w:bCs/>
          <w:szCs w:val="24"/>
        </w:rPr>
      </w:pPr>
    </w:p>
    <w:p w14:paraId="750BB373" w14:textId="4AD8D160" w:rsidR="0093222C" w:rsidRPr="0093222C" w:rsidRDefault="0093222C" w:rsidP="0093222C">
      <w:pPr>
        <w:pStyle w:val="ListParagraph"/>
        <w:numPr>
          <w:ilvl w:val="0"/>
          <w:numId w:val="16"/>
        </w:numPr>
        <w:spacing w:after="0" w:line="240" w:lineRule="auto"/>
        <w:rPr>
          <w:b/>
          <w:szCs w:val="24"/>
          <w:u w:val="single"/>
        </w:rPr>
      </w:pPr>
      <w:r w:rsidRPr="0093222C">
        <w:rPr>
          <w:rFonts w:eastAsia="Times New Roman" w:cs="Times New Roman"/>
          <w:b/>
          <w:bCs/>
          <w:szCs w:val="24"/>
          <w:u w:val="single"/>
        </w:rPr>
        <w:t>Scope of Work:</w:t>
      </w:r>
      <w:r w:rsidRPr="0093222C">
        <w:rPr>
          <w:rFonts w:eastAsia="Times New Roman" w:cs="Times New Roman"/>
          <w:szCs w:val="24"/>
        </w:rPr>
        <w:t xml:space="preserve"> Bid items may include general services or materials as specified by each district. </w:t>
      </w:r>
      <w:r w:rsidR="00B71402" w:rsidRPr="00B71402">
        <w:rPr>
          <w:rFonts w:eastAsia="Times New Roman" w:cs="Times New Roman"/>
          <w:szCs w:val="24"/>
        </w:rPr>
        <w:t>All work must comply with applicable local, state, and federal regulations, licensing requirements, and commonly accepted professional/industry standards for the specific type of service or good being provided.</w:t>
      </w:r>
    </w:p>
    <w:p w14:paraId="36A4C72E" w14:textId="77777777" w:rsidR="0093222C" w:rsidRPr="0093222C" w:rsidRDefault="0093222C" w:rsidP="0093222C">
      <w:pPr>
        <w:pStyle w:val="ListParagraph"/>
        <w:rPr>
          <w:b/>
          <w:szCs w:val="24"/>
          <w:u w:val="single"/>
        </w:rPr>
      </w:pPr>
    </w:p>
    <w:p w14:paraId="4F9FC651" w14:textId="1F368189"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Scheduling &amp; Communication</w:t>
      </w:r>
      <w:r w:rsidRPr="0093222C">
        <w:rPr>
          <w:rFonts w:eastAsia="Times New Roman" w:cs="Times New Roman"/>
          <w:szCs w:val="24"/>
          <w:u w:val="single"/>
        </w:rPr>
        <w:t>:</w:t>
      </w:r>
      <w:r w:rsidRPr="0093222C">
        <w:rPr>
          <w:rFonts w:eastAsia="Times New Roman" w:cs="Times New Roman"/>
          <w:szCs w:val="24"/>
        </w:rPr>
        <w:t xml:space="preserve"> Delivery of services shall be coordinated with the designated district representative.</w:t>
      </w:r>
      <w:r>
        <w:rPr>
          <w:rFonts w:eastAsia="Times New Roman" w:cs="Times New Roman"/>
          <w:szCs w:val="24"/>
        </w:rPr>
        <w:br/>
      </w:r>
    </w:p>
    <w:p w14:paraId="0D712604" w14:textId="091428E2"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Timeframe</w:t>
      </w:r>
      <w:r w:rsidRPr="0093222C">
        <w:rPr>
          <w:rFonts w:eastAsia="Times New Roman" w:cs="Times New Roman"/>
          <w:szCs w:val="24"/>
          <w:u w:val="single"/>
        </w:rPr>
        <w:t>:</w:t>
      </w:r>
      <w:r w:rsidRPr="0093222C">
        <w:rPr>
          <w:rFonts w:eastAsia="Times New Roman" w:cs="Times New Roman"/>
          <w:szCs w:val="24"/>
        </w:rPr>
        <w:t xml:space="preserve"> All work must be completed during mutually agreed timeframes.</w:t>
      </w:r>
      <w:r>
        <w:rPr>
          <w:rFonts w:eastAsia="Times New Roman" w:cs="Times New Roman"/>
          <w:szCs w:val="24"/>
        </w:rPr>
        <w:br/>
      </w:r>
    </w:p>
    <w:p w14:paraId="48CC26D8" w14:textId="65711DD9"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Service Quality</w:t>
      </w:r>
      <w:r w:rsidRPr="0093222C">
        <w:rPr>
          <w:rFonts w:eastAsia="Times New Roman" w:cs="Times New Roman"/>
          <w:szCs w:val="24"/>
          <w:u w:val="single"/>
        </w:rPr>
        <w:t>:</w:t>
      </w:r>
      <w:r w:rsidRPr="0093222C">
        <w:rPr>
          <w:rFonts w:eastAsia="Times New Roman" w:cs="Times New Roman"/>
          <w:szCs w:val="24"/>
        </w:rPr>
        <w:t xml:space="preserve"> All work must be delivered to a professional standard consistent with the type of service being offered. Contractors are expected to provide safe, reliable, and well-coordinated services, including cleanup and communication with district contacts.</w:t>
      </w:r>
      <w:r>
        <w:rPr>
          <w:rFonts w:eastAsia="Times New Roman" w:cs="Times New Roman"/>
          <w:szCs w:val="24"/>
        </w:rPr>
        <w:br/>
      </w:r>
    </w:p>
    <w:p w14:paraId="66CF0A5F" w14:textId="3AA37726" w:rsidR="003E5E94"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Performance Review</w:t>
      </w:r>
      <w:r w:rsidRPr="0093222C">
        <w:rPr>
          <w:rFonts w:eastAsia="Times New Roman" w:cs="Times New Roman"/>
          <w:szCs w:val="24"/>
          <w:u w:val="single"/>
        </w:rPr>
        <w:t>:</w:t>
      </w:r>
      <w:r w:rsidRPr="0093222C">
        <w:rPr>
          <w:rFonts w:eastAsia="Times New Roman" w:cs="Times New Roman"/>
          <w:szCs w:val="24"/>
        </w:rPr>
        <w:t xml:space="preserve"> Unsatisfactory performance may result in removal from the approved vendor list. If a vendor fails to provide satisfactory service, the affected district reserves the right to use an alternate vendor from the awarded bid list who is able and willing to meet their needs.</w:t>
      </w:r>
      <w:r>
        <w:rPr>
          <w:rFonts w:eastAsia="Times New Roman" w:cs="Times New Roman"/>
          <w:szCs w:val="24"/>
        </w:rPr>
        <w:br/>
      </w:r>
    </w:p>
    <w:p w14:paraId="5FA7B355" w14:textId="77777777" w:rsidR="00EF0F26" w:rsidRDefault="00EF0F26" w:rsidP="0093222C">
      <w:pPr>
        <w:pStyle w:val="ListParagraph"/>
        <w:spacing w:after="0" w:line="240" w:lineRule="auto"/>
        <w:ind w:left="360"/>
        <w:jc w:val="center"/>
        <w:rPr>
          <w:sz w:val="36"/>
          <w:szCs w:val="36"/>
        </w:rPr>
      </w:pPr>
    </w:p>
    <w:p w14:paraId="37FD3CD5" w14:textId="77777777" w:rsidR="00EF0F26" w:rsidRDefault="00EF0F26" w:rsidP="0093222C">
      <w:pPr>
        <w:pStyle w:val="ListParagraph"/>
        <w:spacing w:after="0" w:line="240" w:lineRule="auto"/>
        <w:ind w:left="360"/>
        <w:jc w:val="center"/>
        <w:rPr>
          <w:sz w:val="36"/>
          <w:szCs w:val="36"/>
        </w:rPr>
      </w:pPr>
    </w:p>
    <w:p w14:paraId="4F777A5A" w14:textId="77777777" w:rsidR="00EF0F26" w:rsidRDefault="00EF0F26" w:rsidP="0093222C">
      <w:pPr>
        <w:pStyle w:val="ListParagraph"/>
        <w:spacing w:after="0" w:line="240" w:lineRule="auto"/>
        <w:ind w:left="360"/>
        <w:jc w:val="center"/>
        <w:rPr>
          <w:sz w:val="36"/>
          <w:szCs w:val="36"/>
        </w:rPr>
      </w:pPr>
    </w:p>
    <w:p w14:paraId="7B23CF47" w14:textId="77777777" w:rsidR="00EF0F26" w:rsidRDefault="00EF0F26" w:rsidP="0093222C">
      <w:pPr>
        <w:pStyle w:val="ListParagraph"/>
        <w:spacing w:after="0" w:line="240" w:lineRule="auto"/>
        <w:ind w:left="360"/>
        <w:jc w:val="center"/>
        <w:rPr>
          <w:sz w:val="36"/>
          <w:szCs w:val="36"/>
        </w:rPr>
      </w:pPr>
    </w:p>
    <w:p w14:paraId="01F208BC" w14:textId="77777777" w:rsidR="00EF0F26" w:rsidRDefault="00EF0F26" w:rsidP="0093222C">
      <w:pPr>
        <w:pStyle w:val="ListParagraph"/>
        <w:spacing w:after="0" w:line="240" w:lineRule="auto"/>
        <w:ind w:left="360"/>
        <w:jc w:val="center"/>
        <w:rPr>
          <w:sz w:val="36"/>
          <w:szCs w:val="36"/>
        </w:rPr>
      </w:pPr>
    </w:p>
    <w:p w14:paraId="380274A2" w14:textId="77777777" w:rsidR="00EF0F26" w:rsidRDefault="00EF0F26" w:rsidP="0093222C">
      <w:pPr>
        <w:pStyle w:val="ListParagraph"/>
        <w:spacing w:after="0" w:line="240" w:lineRule="auto"/>
        <w:ind w:left="360"/>
        <w:jc w:val="center"/>
        <w:rPr>
          <w:sz w:val="36"/>
          <w:szCs w:val="36"/>
        </w:rPr>
      </w:pPr>
    </w:p>
    <w:p w14:paraId="4D8827E8" w14:textId="77777777" w:rsidR="00EF0F26" w:rsidRDefault="00EF0F26" w:rsidP="0093222C">
      <w:pPr>
        <w:pStyle w:val="ListParagraph"/>
        <w:spacing w:after="0" w:line="240" w:lineRule="auto"/>
        <w:ind w:left="360"/>
        <w:jc w:val="center"/>
        <w:rPr>
          <w:sz w:val="36"/>
          <w:szCs w:val="36"/>
        </w:rPr>
      </w:pPr>
    </w:p>
    <w:p w14:paraId="0B9D2F43" w14:textId="77777777" w:rsidR="00EF0F26" w:rsidRDefault="00EF0F26" w:rsidP="0093222C">
      <w:pPr>
        <w:pStyle w:val="ListParagraph"/>
        <w:spacing w:after="0" w:line="240" w:lineRule="auto"/>
        <w:ind w:left="360"/>
        <w:jc w:val="center"/>
        <w:rPr>
          <w:sz w:val="36"/>
          <w:szCs w:val="36"/>
        </w:rPr>
      </w:pPr>
    </w:p>
    <w:p w14:paraId="0280930A" w14:textId="282AE280" w:rsidR="0093222C" w:rsidRPr="00B71402" w:rsidRDefault="0093222C" w:rsidP="00B71402">
      <w:pPr>
        <w:spacing w:after="0" w:line="240" w:lineRule="auto"/>
        <w:jc w:val="center"/>
        <w:rPr>
          <w:sz w:val="36"/>
          <w:szCs w:val="36"/>
        </w:rPr>
      </w:pPr>
      <w:r w:rsidRPr="00B71402">
        <w:rPr>
          <w:sz w:val="36"/>
          <w:szCs w:val="36"/>
        </w:rPr>
        <w:lastRenderedPageBreak/>
        <w:t>SECTION II</w:t>
      </w:r>
      <w:r w:rsidR="006A6FC2" w:rsidRPr="00B71402">
        <w:rPr>
          <w:sz w:val="36"/>
          <w:szCs w:val="36"/>
        </w:rPr>
        <w:t>I</w:t>
      </w:r>
    </w:p>
    <w:p w14:paraId="0555A2BE" w14:textId="7B1FAD7A" w:rsidR="0093222C" w:rsidRPr="006A6FC2" w:rsidRDefault="0093222C" w:rsidP="006A6FC2">
      <w:pPr>
        <w:pStyle w:val="ListParagraph"/>
        <w:spacing w:after="0" w:line="240" w:lineRule="auto"/>
        <w:ind w:left="360"/>
        <w:jc w:val="center"/>
        <w:rPr>
          <w:b/>
          <w:szCs w:val="24"/>
        </w:rPr>
      </w:pPr>
      <w:r>
        <w:rPr>
          <w:sz w:val="36"/>
          <w:szCs w:val="36"/>
        </w:rPr>
        <w:t>General Terms &amp; Compliance</w:t>
      </w:r>
      <w:r w:rsidR="006A6FC2">
        <w:rPr>
          <w:sz w:val="36"/>
          <w:szCs w:val="36"/>
        </w:rPr>
        <w:br/>
      </w:r>
    </w:p>
    <w:p w14:paraId="2FCDD713" w14:textId="7E07309E" w:rsidR="003E5E94" w:rsidRDefault="003E5E94" w:rsidP="006A6FC2">
      <w:pPr>
        <w:pStyle w:val="ListParagraph"/>
        <w:numPr>
          <w:ilvl w:val="0"/>
          <w:numId w:val="17"/>
        </w:numPr>
        <w:spacing w:after="0" w:line="240" w:lineRule="auto"/>
        <w:rPr>
          <w:b/>
          <w:szCs w:val="24"/>
        </w:rPr>
      </w:pPr>
      <w:r>
        <w:rPr>
          <w:b/>
          <w:szCs w:val="24"/>
          <w:u w:val="single"/>
        </w:rPr>
        <w:t>PURCHASE ORDERS AND INVOICING:</w:t>
      </w:r>
    </w:p>
    <w:p w14:paraId="6C15A2EB" w14:textId="77777777" w:rsidR="006A6FC2" w:rsidRPr="006A6FC2" w:rsidRDefault="006A6FC2" w:rsidP="006A6FC2">
      <w:pPr>
        <w:pStyle w:val="ListParagraph"/>
        <w:numPr>
          <w:ilvl w:val="1"/>
          <w:numId w:val="17"/>
        </w:numPr>
        <w:spacing w:before="100" w:beforeAutospacing="1" w:after="100" w:afterAutospacing="1" w:line="240" w:lineRule="auto"/>
        <w:rPr>
          <w:rFonts w:eastAsia="Times New Roman" w:cs="Times New Roman"/>
          <w:szCs w:val="24"/>
        </w:rPr>
      </w:pPr>
      <w:r w:rsidRPr="006A6FC2">
        <w:rPr>
          <w:rFonts w:eastAsia="Times New Roman" w:cs="Times New Roman"/>
          <w:szCs w:val="24"/>
        </w:rPr>
        <w:t>Vendors must accept individual purchase orders from each participating district. Invoices should be submitted directly to the ordering district and include sufficient detail to verify delivery of services or materials. Payment will be made upon receipt and verification of a valid invoice. Vendors are encouraged to provide monthly statements to assist with reconciliation. If the contract term spans multiple fiscal years, continued purchasing is contingent upon the availability of funding from state or federal sources.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6A6FC2">
      <w:pPr>
        <w:pStyle w:val="ListParagraph"/>
        <w:numPr>
          <w:ilvl w:val="0"/>
          <w:numId w:val="17"/>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below, if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sidRPr="006A6FC2">
        <w:rPr>
          <w:b/>
          <w:bCs/>
          <w:szCs w:val="24"/>
        </w:rPr>
        <w:t>Step 1</w:t>
      </w:r>
      <w:r>
        <w:rPr>
          <w:szCs w:val="24"/>
        </w:rPr>
        <w:t xml:space="preserve">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sidRPr="006A6FC2">
        <w:rPr>
          <w:b/>
          <w:bCs/>
          <w:szCs w:val="24"/>
        </w:rPr>
        <w:t>Step 2</w:t>
      </w:r>
      <w:r>
        <w:rPr>
          <w:szCs w:val="24"/>
        </w:rPr>
        <w:t xml:space="preserve"> Issue a letter of Intent to Cancel</w:t>
      </w:r>
      <w:r w:rsidR="00EB22C6">
        <w:rPr>
          <w:szCs w:val="24"/>
        </w:rPr>
        <w:t xml:space="preserve"> </w:t>
      </w:r>
      <w:r>
        <w:rPr>
          <w:szCs w:val="24"/>
        </w:rPr>
        <w:t>Contract,</w:t>
      </w:r>
      <w:r w:rsidR="00EB22C6">
        <w:rPr>
          <w:szCs w:val="24"/>
        </w:rPr>
        <w:t xml:space="preserve"> </w:t>
      </w:r>
      <w:r>
        <w:rPr>
          <w:szCs w:val="24"/>
        </w:rPr>
        <w:t>if the problem is not resolved by the given date.</w:t>
      </w:r>
    </w:p>
    <w:p w14:paraId="1A19E4EB" w14:textId="77777777" w:rsidR="00822D73" w:rsidRDefault="00822D73" w:rsidP="00822D73">
      <w:pPr>
        <w:pStyle w:val="ListParagraph"/>
        <w:spacing w:after="0" w:line="240" w:lineRule="auto"/>
        <w:ind w:left="1440"/>
        <w:rPr>
          <w:szCs w:val="24"/>
        </w:rPr>
      </w:pPr>
      <w:r w:rsidRPr="006A6FC2">
        <w:rPr>
          <w:b/>
          <w:bCs/>
          <w:szCs w:val="24"/>
        </w:rPr>
        <w:t>Step 3</w:t>
      </w:r>
      <w:r>
        <w:rPr>
          <w:szCs w:val="24"/>
        </w:rPr>
        <w:t xml:space="preserve">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In the event that the physical facilities of the contractor are destroyed or a labor dispute makes performance under the terms of this contract impossible, the contractor will not be held liable by the cooperative. In the event of a 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as a result of its violations or attempts by the participants to enforce this contract.</w:t>
      </w:r>
    </w:p>
    <w:p w14:paraId="004096E0" w14:textId="77777777" w:rsidR="00822D73" w:rsidRDefault="00822D73" w:rsidP="00822D73">
      <w:pPr>
        <w:spacing w:after="0" w:line="240" w:lineRule="auto"/>
        <w:rPr>
          <w:szCs w:val="24"/>
        </w:rPr>
      </w:pPr>
    </w:p>
    <w:p w14:paraId="268A7FB9" w14:textId="77777777" w:rsidR="006428E6" w:rsidRDefault="006428E6" w:rsidP="006428E6">
      <w:pPr>
        <w:spacing w:after="0" w:line="240" w:lineRule="auto"/>
        <w:rPr>
          <w:szCs w:val="24"/>
        </w:rPr>
      </w:pPr>
    </w:p>
    <w:p w14:paraId="74136B32" w14:textId="77777777" w:rsidR="00B71402" w:rsidRDefault="00B71402" w:rsidP="006428E6">
      <w:pPr>
        <w:spacing w:after="0" w:line="240" w:lineRule="auto"/>
        <w:rPr>
          <w:szCs w:val="24"/>
        </w:rPr>
      </w:pPr>
    </w:p>
    <w:p w14:paraId="4B64A68C" w14:textId="77777777" w:rsidR="00B71402" w:rsidRDefault="00B71402" w:rsidP="006428E6">
      <w:pPr>
        <w:spacing w:after="0" w:line="240" w:lineRule="auto"/>
        <w:rPr>
          <w:szCs w:val="24"/>
        </w:rPr>
      </w:pPr>
    </w:p>
    <w:p w14:paraId="59CDF88C" w14:textId="77777777" w:rsidR="00B71402" w:rsidRDefault="00B71402" w:rsidP="006428E6">
      <w:pPr>
        <w:spacing w:after="0" w:line="240" w:lineRule="auto"/>
        <w:rPr>
          <w:szCs w:val="24"/>
        </w:rPr>
      </w:pPr>
    </w:p>
    <w:p w14:paraId="2A5294DB" w14:textId="77777777" w:rsidR="006428E6" w:rsidRDefault="006428E6" w:rsidP="006A6FC2">
      <w:pPr>
        <w:pStyle w:val="ListParagraph"/>
        <w:numPr>
          <w:ilvl w:val="0"/>
          <w:numId w:val="17"/>
        </w:numPr>
        <w:spacing w:after="0" w:line="240" w:lineRule="auto"/>
        <w:rPr>
          <w:szCs w:val="24"/>
        </w:rPr>
      </w:pPr>
      <w:r>
        <w:rPr>
          <w:szCs w:val="24"/>
        </w:rPr>
        <w:lastRenderedPageBreak/>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records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70064096" w14:textId="77777777" w:rsidR="009C3CAE" w:rsidRDefault="006428E6" w:rsidP="006428E6">
      <w:pPr>
        <w:pStyle w:val="ListParagraph"/>
        <w:numPr>
          <w:ilvl w:val="0"/>
          <w:numId w:val="9"/>
        </w:numPr>
        <w:spacing w:after="0" w:line="240" w:lineRule="auto"/>
        <w:rPr>
          <w:b/>
          <w:szCs w:val="24"/>
        </w:rPr>
      </w:pPr>
      <w:r>
        <w:rPr>
          <w:b/>
          <w:szCs w:val="24"/>
        </w:rPr>
        <w:t>Certification of Compliance</w:t>
      </w:r>
      <w:r w:rsidR="009C3CAE">
        <w:rPr>
          <w:b/>
          <w:szCs w:val="24"/>
        </w:rPr>
        <w:t>:</w:t>
      </w:r>
    </w:p>
    <w:p w14:paraId="48D18690" w14:textId="43403721" w:rsidR="006428E6" w:rsidRPr="009C3CAE" w:rsidRDefault="00570660" w:rsidP="009C3CAE">
      <w:pPr>
        <w:pStyle w:val="ListParagraph"/>
        <w:numPr>
          <w:ilvl w:val="1"/>
          <w:numId w:val="9"/>
        </w:numPr>
        <w:spacing w:after="0" w:line="240" w:lineRule="auto"/>
        <w:rPr>
          <w:b/>
          <w:szCs w:val="24"/>
        </w:rPr>
      </w:pPr>
      <w:r>
        <w:rPr>
          <w:szCs w:val="24"/>
        </w:rPr>
        <w:t>Depending upon the size of the contract, certification of compliance with provisions of the following Acts should be included in the standard terms and conditions of the Notice Inviting Bids:</w:t>
      </w:r>
    </w:p>
    <w:p w14:paraId="78927A30" w14:textId="229B84BE" w:rsidR="009C3CAE" w:rsidRPr="00B71402" w:rsidRDefault="009C3CAE" w:rsidP="00B71402">
      <w:pPr>
        <w:pStyle w:val="ListParagraph"/>
        <w:numPr>
          <w:ilvl w:val="0"/>
          <w:numId w:val="10"/>
        </w:numPr>
        <w:spacing w:before="100" w:beforeAutospacing="1" w:after="100" w:afterAutospacing="1" w:line="240" w:lineRule="auto"/>
        <w:rPr>
          <w:rFonts w:eastAsia="Times New Roman" w:cs="Times New Roman"/>
          <w:szCs w:val="24"/>
        </w:rPr>
      </w:pPr>
      <w:r w:rsidRPr="009C3CAE">
        <w:rPr>
          <w:rFonts w:eastAsia="Times New Roman" w:cs="Times New Roman"/>
          <w:szCs w:val="24"/>
        </w:rPr>
        <w:t>The contractor agrees to comply with the Byrd Anti-Lobbying Amendment (31 U.S.C. 1352) and certify, when applicable, that no federal funds have been used to influence federal contracting decisions. If the contract is federally funded and exceeds $100,000, the contractor may be required to submit a signed certification and, if applicable, complete the Disclosure of Lobbying Activities (Form SF-LLL).</w:t>
      </w:r>
    </w:p>
    <w:p w14:paraId="7AC6BEF3" w14:textId="1C590CC3" w:rsidR="009C3CAE" w:rsidRPr="009C3CAE" w:rsidRDefault="009C3CAE" w:rsidP="009C3CAE">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36168A07" w:rsidR="00570660" w:rsidRPr="00570660" w:rsidRDefault="00570660" w:rsidP="00570660">
      <w:pPr>
        <w:pStyle w:val="ListParagraph"/>
        <w:numPr>
          <w:ilvl w:val="0"/>
          <w:numId w:val="10"/>
        </w:numPr>
        <w:spacing w:after="0" w:line="240" w:lineRule="auto"/>
        <w:rPr>
          <w:b/>
          <w:szCs w:val="24"/>
        </w:rPr>
      </w:pPr>
      <w:r>
        <w:rPr>
          <w:b/>
          <w:i/>
          <w:szCs w:val="24"/>
        </w:rPr>
        <w:t>Contracts in excess of $</w:t>
      </w:r>
      <w:r w:rsidR="0044452A">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15C10A12" w:rsidR="00570660" w:rsidRPr="00570660" w:rsidRDefault="00570660" w:rsidP="00570660">
      <w:pPr>
        <w:pStyle w:val="ListParagraph"/>
        <w:numPr>
          <w:ilvl w:val="0"/>
          <w:numId w:val="10"/>
        </w:numPr>
        <w:spacing w:after="0" w:line="240" w:lineRule="auto"/>
        <w:rPr>
          <w:b/>
          <w:szCs w:val="24"/>
        </w:rPr>
      </w:pPr>
      <w:r>
        <w:rPr>
          <w:b/>
          <w:i/>
          <w:szCs w:val="24"/>
        </w:rPr>
        <w:t>Contracts in excess of $</w:t>
      </w:r>
      <w:r w:rsidR="0044452A">
        <w:rPr>
          <w:b/>
          <w:i/>
          <w:szCs w:val="24"/>
        </w:rPr>
        <w:t>250</w:t>
      </w:r>
      <w:r>
        <w:rPr>
          <w:b/>
          <w:i/>
          <w:szCs w:val="24"/>
        </w:rPr>
        <w:t>,000;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52CB0DD8"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The requirements established in USDA regulation, 7 CFR 3015.175 concerning USDA rights to copyrights, patent rights and rights to date and reporting of discoveries and inventions.</w:t>
      </w:r>
      <w:r w:rsidR="009C3CAE">
        <w:rPr>
          <w:szCs w:val="24"/>
        </w:rPr>
        <w:br/>
      </w:r>
    </w:p>
    <w:p w14:paraId="4A913807" w14:textId="77777777" w:rsidR="001D5B33" w:rsidRPr="001D5B33" w:rsidRDefault="00570660" w:rsidP="009C3CAE">
      <w:pPr>
        <w:pStyle w:val="ListParagraph"/>
        <w:numPr>
          <w:ilvl w:val="0"/>
          <w:numId w:val="17"/>
        </w:numPr>
        <w:spacing w:after="0" w:line="240" w:lineRule="auto"/>
        <w:rPr>
          <w:b/>
          <w:szCs w:val="24"/>
        </w:rPr>
      </w:pPr>
      <w:r w:rsidRPr="00100A5A">
        <w:rPr>
          <w:b/>
          <w:szCs w:val="24"/>
          <w:u w:val="single"/>
        </w:rPr>
        <w:t>Conducting Bid</w:t>
      </w:r>
      <w:r w:rsidR="00100A5A" w:rsidRPr="00100A5A">
        <w:rPr>
          <w:b/>
          <w:szCs w:val="24"/>
          <w:u w:val="single"/>
        </w:rPr>
        <w:t>:</w:t>
      </w:r>
      <w:r w:rsidR="00100A5A" w:rsidRPr="009C3CAE">
        <w:rPr>
          <w:b/>
          <w:szCs w:val="24"/>
        </w:rPr>
        <w:t xml:space="preserve"> </w:t>
      </w:r>
      <w:r w:rsidR="00100A5A" w:rsidRPr="009C3CAE">
        <w:rPr>
          <w:szCs w:val="24"/>
        </w:rPr>
        <w:t>This</w:t>
      </w:r>
      <w:r w:rsidRPr="009C3CAE">
        <w:rPr>
          <w:szCs w:val="24"/>
        </w:rPr>
        <w:t xml:space="preserve"> bid will be conducted consistent with the Kentucky Model Procurement Code KRS 45A and Federal procurement laws.</w:t>
      </w:r>
    </w:p>
    <w:p w14:paraId="45C2DC9B" w14:textId="7471FE8E" w:rsidR="00F561C7" w:rsidRPr="00AF49E8" w:rsidRDefault="00AF49E8" w:rsidP="00AF49E8">
      <w:pPr>
        <w:spacing w:after="0" w:line="240" w:lineRule="auto"/>
        <w:rPr>
          <w:b/>
          <w:bCs/>
          <w:szCs w:val="24"/>
          <w:u w:val="single"/>
        </w:rPr>
      </w:pPr>
      <w:r>
        <w:rPr>
          <w:b/>
          <w:bCs/>
          <w:szCs w:val="24"/>
          <w:u w:val="single"/>
        </w:rPr>
        <w:br/>
      </w:r>
      <w:r>
        <w:rPr>
          <w:b/>
          <w:bCs/>
          <w:szCs w:val="24"/>
          <w:u w:val="single"/>
        </w:rPr>
        <w:br/>
      </w:r>
    </w:p>
    <w:p w14:paraId="038E9808" w14:textId="01581A83" w:rsidR="00F561C7" w:rsidRDefault="00F561C7" w:rsidP="00F561C7">
      <w:pPr>
        <w:pStyle w:val="ListParagraph"/>
        <w:numPr>
          <w:ilvl w:val="0"/>
          <w:numId w:val="17"/>
        </w:numPr>
        <w:spacing w:before="100" w:beforeAutospacing="1" w:after="100" w:afterAutospacing="1" w:line="240" w:lineRule="auto"/>
        <w:rPr>
          <w:rFonts w:eastAsia="Times New Roman" w:cs="Times New Roman"/>
          <w:szCs w:val="24"/>
        </w:rPr>
      </w:pPr>
      <w:r w:rsidRPr="00100A5A">
        <w:rPr>
          <w:rFonts w:eastAsia="Times New Roman" w:cs="Times New Roman"/>
          <w:b/>
          <w:bCs/>
          <w:szCs w:val="24"/>
          <w:u w:val="single"/>
        </w:rPr>
        <w:lastRenderedPageBreak/>
        <w:t>Equal Opportunity &amp; Non-Discrimination</w:t>
      </w:r>
      <w:r w:rsidRPr="00100A5A">
        <w:rPr>
          <w:rFonts w:eastAsia="Times New Roman" w:cs="Times New Roman"/>
          <w:szCs w:val="24"/>
          <w:u w:val="single"/>
        </w:rPr>
        <w:t>:</w:t>
      </w:r>
      <w:r w:rsidRPr="00F561C7">
        <w:rPr>
          <w:rFonts w:eastAsia="Times New Roman" w:cs="Times New Roman"/>
          <w:szCs w:val="24"/>
        </w:rPr>
        <w:t xml:space="preserve"> The contractor shall not discriminate against any employee, applicant, participant, or subcontractor on the basis of race, color, national origin, sex, age, disability, religion, or any other protected status under applicable state and federal law. The contractor agrees to comply with all applicable federal equal opportunity laws, including but not limited to Executive Order 11246 and the Civil Rights Act of 1964.</w:t>
      </w:r>
      <w:r w:rsidR="009C3CAE">
        <w:rPr>
          <w:rFonts w:eastAsia="Times New Roman" w:cs="Times New Roman"/>
          <w:szCs w:val="24"/>
        </w:rPr>
        <w:br/>
      </w:r>
    </w:p>
    <w:p w14:paraId="19C31BFF" w14:textId="30465F78" w:rsidR="00A379BF" w:rsidRPr="009C3CAE" w:rsidRDefault="009C3CAE" w:rsidP="001E3BB1">
      <w:pPr>
        <w:pStyle w:val="ListParagraph"/>
        <w:numPr>
          <w:ilvl w:val="0"/>
          <w:numId w:val="17"/>
        </w:numPr>
        <w:spacing w:before="100" w:beforeAutospacing="1" w:after="0" w:afterAutospacing="1" w:line="240" w:lineRule="auto"/>
        <w:rPr>
          <w:szCs w:val="24"/>
        </w:rPr>
      </w:pPr>
      <w:r w:rsidRPr="00100A5A">
        <w:rPr>
          <w:rFonts w:eastAsia="Times New Roman" w:cs="Times New Roman"/>
          <w:b/>
          <w:bCs/>
          <w:szCs w:val="24"/>
          <w:u w:val="single"/>
        </w:rPr>
        <w:t>Bid Compliance &amp; Expectations</w:t>
      </w:r>
      <w:r w:rsidRPr="00100A5A">
        <w:rPr>
          <w:rFonts w:eastAsia="Times New Roman" w:cs="Times New Roman"/>
          <w:szCs w:val="24"/>
          <w:u w:val="single"/>
        </w:rPr>
        <w:t>:</w:t>
      </w:r>
      <w:r w:rsidRPr="009C3CAE">
        <w:rPr>
          <w:rFonts w:eastAsia="Times New Roman" w:cs="Times New Roman"/>
          <w:szCs w:val="24"/>
        </w:rPr>
        <w:t xml:space="preserve"> Bidders must submit responses using official bid forms provided by KVEC. Modifications to bid terms, use of unofficial forms, or failure to meet submission requirements may result in rejection. Vendors are expected to maintain a consistent record of reliable service and communication. Failure to perform as agreed may result in contract termination or disqualification from future awards.</w:t>
      </w:r>
      <w:r>
        <w:rPr>
          <w:rFonts w:eastAsia="Times New Roman" w:cs="Times New Roman"/>
          <w:szCs w:val="24"/>
        </w:rPr>
        <w:br/>
      </w:r>
    </w:p>
    <w:p w14:paraId="6D15B5F7" w14:textId="7F29D5AF" w:rsidR="00A379BF" w:rsidRPr="00100A5A" w:rsidRDefault="00A379BF" w:rsidP="00100A5A">
      <w:pPr>
        <w:pStyle w:val="ListParagraph"/>
        <w:numPr>
          <w:ilvl w:val="0"/>
          <w:numId w:val="17"/>
        </w:numPr>
        <w:spacing w:after="0" w:line="240" w:lineRule="auto"/>
      </w:pPr>
      <w:r>
        <w:rPr>
          <w:b/>
          <w:szCs w:val="24"/>
          <w:u w:val="single"/>
        </w:rPr>
        <w:t>Hold Harmless:</w:t>
      </w:r>
      <w:r>
        <w:rPr>
          <w:szCs w:val="24"/>
        </w:rPr>
        <w:t xml:space="preserve"> </w:t>
      </w:r>
      <w:r w:rsidR="00100A5A" w:rsidRPr="00100A5A">
        <w:t>The contractor agrees to indemnify and hold harmless KVEC and its participating districts from any claims, damages, or legal actions arising out of the contractor’s performance, including but not limited to the use of patented materials or processes, or injuries or damages caused by the contractor or its agents during the execution of the contract.</w:t>
      </w:r>
      <w:r w:rsidR="001D5B33">
        <w:t xml:space="preserve"> </w:t>
      </w:r>
    </w:p>
    <w:p w14:paraId="0A9F10AD" w14:textId="77777777" w:rsidR="00A379BF" w:rsidRDefault="00A379BF" w:rsidP="00A379BF">
      <w:pPr>
        <w:spacing w:after="0" w:line="240" w:lineRule="auto"/>
        <w:rPr>
          <w:b/>
          <w:szCs w:val="24"/>
        </w:rPr>
      </w:pPr>
    </w:p>
    <w:p w14:paraId="134F75CC" w14:textId="4D14B71E" w:rsidR="005C7851" w:rsidRPr="005C7851" w:rsidRDefault="00A379BF" w:rsidP="006A6FC2">
      <w:pPr>
        <w:pStyle w:val="ListParagraph"/>
        <w:numPr>
          <w:ilvl w:val="0"/>
          <w:numId w:val="17"/>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KVEC and/or its participating members may request contract pricing on items NOT listed in this bid. These requests shall be made to the AWARDED vendor(s) and two other available vendors in order to receive three qu</w:t>
      </w:r>
      <w:r w:rsidR="004940FE">
        <w:rPr>
          <w:szCs w:val="24"/>
        </w:rPr>
        <w:t>o</w:t>
      </w:r>
      <w:r w:rsidR="005C7851" w:rsidRPr="005C7851">
        <w:rPr>
          <w:szCs w:val="24"/>
        </w:rPr>
        <w:t xml:space="preserve">tes. Pricing SHALL include delivery. </w:t>
      </w:r>
    </w:p>
    <w:p w14:paraId="3A1DD166" w14:textId="77777777" w:rsidR="005C7851" w:rsidRPr="005C7851" w:rsidRDefault="005C7851" w:rsidP="005C7851">
      <w:pPr>
        <w:pStyle w:val="ListParagraph"/>
        <w:spacing w:after="0" w:line="240" w:lineRule="auto"/>
        <w:rPr>
          <w:b/>
          <w:szCs w:val="24"/>
        </w:rPr>
      </w:pPr>
    </w:p>
    <w:p w14:paraId="31E23BA1" w14:textId="77777777" w:rsidR="00153A68" w:rsidRPr="00153A68" w:rsidRDefault="00153A68" w:rsidP="00153A68">
      <w:pPr>
        <w:pStyle w:val="ListParagraph"/>
        <w:rPr>
          <w:b/>
          <w:szCs w:val="24"/>
        </w:rPr>
      </w:pPr>
    </w:p>
    <w:p w14:paraId="71BFA5F8" w14:textId="77777777" w:rsidR="00EF0F26" w:rsidRDefault="00D968E1" w:rsidP="00100A5A">
      <w:pPr>
        <w:spacing w:after="0" w:line="240" w:lineRule="auto"/>
        <w:jc w:val="center"/>
        <w:rPr>
          <w:b/>
          <w:sz w:val="40"/>
          <w:szCs w:val="40"/>
          <w:u w:val="single"/>
        </w:rPr>
      </w:pP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p>
    <w:p w14:paraId="507505F6" w14:textId="77777777" w:rsidR="00B71402" w:rsidRDefault="00B71402" w:rsidP="00AF49E8">
      <w:pPr>
        <w:spacing w:after="0" w:line="240" w:lineRule="auto"/>
        <w:rPr>
          <w:b/>
          <w:sz w:val="40"/>
          <w:szCs w:val="40"/>
          <w:u w:val="single"/>
        </w:rPr>
      </w:pPr>
    </w:p>
    <w:p w14:paraId="2601269E" w14:textId="77777777" w:rsidR="00AF49E8" w:rsidRDefault="00AF49E8" w:rsidP="00AF49E8">
      <w:pPr>
        <w:spacing w:after="0" w:line="240" w:lineRule="auto"/>
        <w:rPr>
          <w:b/>
          <w:sz w:val="40"/>
          <w:szCs w:val="40"/>
          <w:u w:val="single"/>
        </w:rPr>
      </w:pPr>
    </w:p>
    <w:p w14:paraId="51E1EC50" w14:textId="6301A071" w:rsidR="001D236E" w:rsidRPr="00100A5A" w:rsidRDefault="001D236E" w:rsidP="00100A5A">
      <w:pPr>
        <w:spacing w:after="0" w:line="240" w:lineRule="auto"/>
        <w:jc w:val="center"/>
        <w:rPr>
          <w:szCs w:val="24"/>
        </w:rPr>
      </w:pPr>
      <w:r>
        <w:rPr>
          <w:b/>
          <w:sz w:val="40"/>
          <w:szCs w:val="40"/>
          <w:u w:val="single"/>
        </w:rPr>
        <w:lastRenderedPageBreak/>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sidRPr="007626A1">
        <w:rPr>
          <w:sz w:val="32"/>
          <w:szCs w:val="32"/>
          <w:highlight w:val="yellow"/>
        </w:rPr>
        <w:t>Return ALL attachments in this section</w:t>
      </w:r>
    </w:p>
    <w:p w14:paraId="6382D082" w14:textId="77777777" w:rsidR="001D236E" w:rsidRDefault="001D236E" w:rsidP="001D236E">
      <w:pPr>
        <w:spacing w:after="0" w:line="240" w:lineRule="auto"/>
        <w:jc w:val="center"/>
        <w:rPr>
          <w:sz w:val="32"/>
          <w:szCs w:val="32"/>
        </w:rPr>
      </w:pPr>
    </w:p>
    <w:p w14:paraId="285E0717" w14:textId="77777777" w:rsidR="001D236E" w:rsidRDefault="001D236E" w:rsidP="001F3A6E">
      <w:pPr>
        <w:spacing w:after="0" w:line="240" w:lineRule="auto"/>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2BC8BE30" w14:textId="17FF961B" w:rsidR="001D236E" w:rsidRDefault="001D236E" w:rsidP="001D236E">
      <w:pPr>
        <w:spacing w:after="0" w:line="240" w:lineRule="auto"/>
        <w:jc w:val="both"/>
        <w:rPr>
          <w:sz w:val="32"/>
          <w:szCs w:val="32"/>
        </w:rPr>
      </w:pPr>
      <w:r>
        <w:rPr>
          <w:b/>
          <w:sz w:val="40"/>
          <w:szCs w:val="40"/>
        </w:rPr>
        <w:t xml:space="preserve">ATTACHMENT C    </w:t>
      </w:r>
      <w:r w:rsidR="00BC3067" w:rsidRPr="00BC3067">
        <w:rPr>
          <w:sz w:val="32"/>
          <w:szCs w:val="32"/>
        </w:rPr>
        <w:t>AFFIDAVIT OF NON-COLLUSION</w:t>
      </w:r>
    </w:p>
    <w:p w14:paraId="12DF1316" w14:textId="77777777" w:rsidR="00BC3067" w:rsidRDefault="00BC3067"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75E15506" w14:textId="77777777" w:rsidR="001D236E" w:rsidRDefault="001D236E" w:rsidP="007E71F9">
      <w:pPr>
        <w:spacing w:after="0" w:line="240" w:lineRule="auto"/>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75B2E480" w14:textId="77777777" w:rsidR="00F561C7" w:rsidRDefault="00F561C7" w:rsidP="001D236E">
      <w:pPr>
        <w:spacing w:after="0" w:line="240" w:lineRule="auto"/>
        <w:jc w:val="center"/>
        <w:rPr>
          <w:sz w:val="28"/>
          <w:szCs w:val="28"/>
        </w:rPr>
      </w:pPr>
    </w:p>
    <w:p w14:paraId="5444A769" w14:textId="77777777" w:rsidR="00F561C7" w:rsidRDefault="00F561C7"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3EA5618F" w14:textId="4DDEE7D6" w:rsidR="00C04EC1" w:rsidRPr="00C04EC1" w:rsidRDefault="0044452A" w:rsidP="00C04EC1">
      <w:pPr>
        <w:spacing w:after="0" w:line="240" w:lineRule="auto"/>
        <w:jc w:val="both"/>
        <w:rPr>
          <w:sz w:val="28"/>
          <w:szCs w:val="28"/>
        </w:rPr>
      </w:pPr>
      <w:bookmarkStart w:id="1" w:name="_Hlk163138638"/>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bookmarkEnd w:id="1"/>
    <w:p w14:paraId="699C8D54" w14:textId="77777777" w:rsidR="001D236E" w:rsidRDefault="001D236E" w:rsidP="001D236E">
      <w:pPr>
        <w:spacing w:after="0" w:line="240" w:lineRule="auto"/>
        <w:jc w:val="both"/>
        <w:rPr>
          <w:sz w:val="28"/>
          <w:szCs w:val="28"/>
        </w:rPr>
      </w:pPr>
    </w:p>
    <w:p w14:paraId="6FD31902" w14:textId="33F88457" w:rsidR="001D236E" w:rsidRDefault="001D236E" w:rsidP="00100A5A">
      <w:pPr>
        <w:spacing w:after="0" w:line="240" w:lineRule="auto"/>
        <w:jc w:val="center"/>
        <w:rPr>
          <w:b/>
          <w:color w:val="FF0000"/>
          <w:sz w:val="28"/>
          <w:szCs w:val="28"/>
          <w:u w:val="single"/>
        </w:rPr>
      </w:pPr>
      <w:r w:rsidRPr="0044452A">
        <w:rPr>
          <w:b/>
          <w:color w:val="FF0000"/>
          <w:sz w:val="28"/>
          <w:szCs w:val="28"/>
          <w:u w:val="single"/>
        </w:rPr>
        <w:t>Please strike out a</w:t>
      </w:r>
      <w:r w:rsidR="00254D0A" w:rsidRPr="0044452A">
        <w:rPr>
          <w:b/>
          <w:color w:val="FF0000"/>
          <w:sz w:val="28"/>
          <w:szCs w:val="28"/>
          <w:u w:val="single"/>
        </w:rPr>
        <w:t>ny district you can NOT service, however, special consideration will be given to any company who can service all districts.</w:t>
      </w:r>
    </w:p>
    <w:p w14:paraId="7DF4F928" w14:textId="77777777" w:rsidR="00D968E1" w:rsidRDefault="00D968E1" w:rsidP="00CC614C">
      <w:pPr>
        <w:spacing w:after="0" w:line="240" w:lineRule="auto"/>
        <w:jc w:val="center"/>
        <w:rPr>
          <w:b/>
          <w:sz w:val="32"/>
          <w:szCs w:val="32"/>
        </w:rPr>
      </w:pPr>
    </w:p>
    <w:p w14:paraId="059DE800" w14:textId="77777777" w:rsidR="001B3018" w:rsidRDefault="001B3018" w:rsidP="00CC614C">
      <w:pPr>
        <w:spacing w:after="0" w:line="240" w:lineRule="auto"/>
        <w:jc w:val="center"/>
        <w:rPr>
          <w:b/>
          <w:sz w:val="32"/>
          <w:szCs w:val="32"/>
        </w:rPr>
      </w:pPr>
    </w:p>
    <w:p w14:paraId="10735AAA" w14:textId="5488226F"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2D489D86"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44452A">
        <w:rPr>
          <w:szCs w:val="24"/>
        </w:rPr>
        <w:t xml:space="preserve">    </w:t>
      </w:r>
      <w:r w:rsidR="00664B9B">
        <w:rPr>
          <w:szCs w:val="24"/>
        </w:rPr>
        <w:t xml:space="preserve"> </w:t>
      </w:r>
      <w:r w:rsidR="0044452A">
        <w:rPr>
          <w:b/>
          <w:sz w:val="28"/>
          <w:szCs w:val="28"/>
        </w:rPr>
        <w:t>KVEC-</w:t>
      </w:r>
      <w:r w:rsidR="007626A1">
        <w:rPr>
          <w:b/>
          <w:sz w:val="28"/>
          <w:szCs w:val="28"/>
        </w:rPr>
        <w:t>Operations</w:t>
      </w:r>
      <w:r w:rsidR="0044452A">
        <w:rPr>
          <w:b/>
          <w:sz w:val="28"/>
          <w:szCs w:val="28"/>
        </w:rPr>
        <w:t>-</w:t>
      </w:r>
      <w:r w:rsidR="00D968E1">
        <w:rPr>
          <w:b/>
          <w:sz w:val="28"/>
          <w:szCs w:val="28"/>
        </w:rPr>
        <w:t>25</w:t>
      </w:r>
      <w:r w:rsidR="0044452A">
        <w:rPr>
          <w:b/>
          <w:sz w:val="28"/>
          <w:szCs w:val="28"/>
        </w:rPr>
        <w:t>/2</w:t>
      </w:r>
      <w:r w:rsidR="00D968E1">
        <w:rPr>
          <w:b/>
          <w:sz w:val="28"/>
          <w:szCs w:val="28"/>
        </w:rPr>
        <w:t>6</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(Name of Firm)</w:t>
      </w:r>
    </w:p>
    <w:p w14:paraId="21ED0CFF" w14:textId="77777777" w:rsidR="00FB6627" w:rsidRDefault="00FB6627" w:rsidP="00FB6627">
      <w:pPr>
        <w:spacing w:after="0" w:line="240" w:lineRule="auto"/>
        <w:rPr>
          <w:szCs w:val="24"/>
        </w:rPr>
      </w:pPr>
      <w:r>
        <w:rPr>
          <w:szCs w:val="24"/>
        </w:rPr>
        <w:t>and that I am authorized to make this statement on behalf of my firm, and its owners, directors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The price(s) and amount of this bid have been arrived at independently and without consultation, communication or agreement with any other contractor, bidder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20B54BB5" w14:textId="46DEDC95" w:rsidR="00D968E1" w:rsidRDefault="00254D0A" w:rsidP="00233A4D">
      <w:pPr>
        <w:tabs>
          <w:tab w:val="left" w:pos="0"/>
        </w:tabs>
        <w:spacing w:after="0" w:line="240" w:lineRule="auto"/>
        <w:rPr>
          <w:szCs w:val="24"/>
        </w:rPr>
      </w:pPr>
      <w:r>
        <w:rPr>
          <w:szCs w:val="24"/>
        </w:rPr>
        <w:t>KVEC Executive Director</w:t>
      </w:r>
      <w:bookmarkStart w:id="2" w:name="_Hlk163140140"/>
      <w:bookmarkStart w:id="3" w:name="_Hlk163138605"/>
      <w:bookmarkStart w:id="4" w:name="_Hlk163138775"/>
    </w:p>
    <w:p w14:paraId="0407CE80" w14:textId="4ABD81B6" w:rsidR="00233A4D" w:rsidRDefault="00233A4D" w:rsidP="00233A4D">
      <w:pPr>
        <w:tabs>
          <w:tab w:val="left" w:pos="0"/>
        </w:tabs>
        <w:spacing w:after="0" w:line="240" w:lineRule="auto"/>
        <w:rPr>
          <w:szCs w:val="24"/>
        </w:rPr>
      </w:pPr>
    </w:p>
    <w:p w14:paraId="17E90508" w14:textId="3D08A8FA" w:rsidR="003133E5" w:rsidRDefault="003133E5" w:rsidP="00233A4D">
      <w:pPr>
        <w:tabs>
          <w:tab w:val="left" w:pos="0"/>
        </w:tabs>
        <w:spacing w:after="0" w:line="240" w:lineRule="auto"/>
        <w:rPr>
          <w:szCs w:val="24"/>
        </w:rPr>
        <w:sectPr w:rsidR="003133E5" w:rsidSect="00BD3F5D">
          <w:footerReference w:type="default" r:id="rId11"/>
          <w:headerReference w:type="first" r:id="rId12"/>
          <w:pgSz w:w="12240" w:h="15840"/>
          <w:pgMar w:top="1440" w:right="1440" w:bottom="1440" w:left="1440" w:header="720" w:footer="720" w:gutter="0"/>
          <w:cols w:space="720"/>
          <w:docGrid w:linePitch="360"/>
        </w:sectPr>
      </w:pPr>
    </w:p>
    <w:p w14:paraId="30A16371" w14:textId="76A917C0" w:rsidR="00FD16B9" w:rsidRDefault="00A44401">
      <w:r w:rsidRPr="00DB1C9F">
        <w:rPr>
          <w:b/>
          <w:bCs/>
          <w:noProof/>
        </w:rPr>
        <w:lastRenderedPageBreak/>
        <mc:AlternateContent>
          <mc:Choice Requires="wps">
            <w:drawing>
              <wp:anchor distT="45720" distB="45720" distL="114300" distR="114300" simplePos="0" relativeHeight="251663360" behindDoc="0" locked="0" layoutInCell="1" allowOverlap="1" wp14:anchorId="0BA94F5A" wp14:editId="7295B5A0">
                <wp:simplePos x="0" y="0"/>
                <wp:positionH relativeFrom="column">
                  <wp:posOffset>-73479</wp:posOffset>
                </wp:positionH>
                <wp:positionV relativeFrom="page">
                  <wp:posOffset>1134835</wp:posOffset>
                </wp:positionV>
                <wp:extent cx="303657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546735"/>
                        </a:xfrm>
                        <a:prstGeom prst="rect">
                          <a:avLst/>
                        </a:prstGeom>
                        <a:noFill/>
                        <a:ln w="9525">
                          <a:noFill/>
                          <a:miter lim="800000"/>
                          <a:headEnd/>
                          <a:tailEnd/>
                        </a:ln>
                      </wps:spPr>
                      <wps:txbx>
                        <w:txbxContent>
                          <w:p w14:paraId="1C4BA466" w14:textId="76CE9409" w:rsidR="00DB1C9F" w:rsidRDefault="00DB1C9F" w:rsidP="00721E9D">
                            <w:pPr>
                              <w:spacing w:after="0"/>
                            </w:pPr>
                            <w:r w:rsidRPr="00FD16B9">
                              <w:rPr>
                                <w:b/>
                                <w:bCs/>
                              </w:rPr>
                              <w:t>Bidder:</w:t>
                            </w:r>
                            <w:r>
                              <w:t xml:space="preserve"> </w:t>
                            </w:r>
                          </w:p>
                          <w:p w14:paraId="46BAE532" w14:textId="2D3F7740" w:rsidR="00721E9D" w:rsidRDefault="00721E9D" w:rsidP="00721E9D">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94F5A" id="_x0000_t202" coordsize="21600,21600" o:spt="202" path="m,l,21600r21600,l21600,xe">
                <v:stroke joinstyle="miter"/>
                <v:path gradientshapeok="t" o:connecttype="rect"/>
              </v:shapetype>
              <v:shape id="Text Box 2" o:spid="_x0000_s1026" type="#_x0000_t202" style="position:absolute;margin-left:-5.8pt;margin-top:89.35pt;width:239.1pt;height:43.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" filled="f" stroked="f">
                <v:textbox>
                  <w:txbxContent>
                    <w:p w14:paraId="1C4BA466" w14:textId="76CE9409" w:rsidR="00DB1C9F" w:rsidRDefault="00DB1C9F" w:rsidP="00721E9D">
                      <w:pPr>
                        <w:spacing w:after="0"/>
                      </w:pPr>
                      <w:r w:rsidRPr="00FD16B9">
                        <w:rPr>
                          <w:b/>
                          <w:bCs/>
                        </w:rPr>
                        <w:t>Bidder:</w:t>
                      </w:r>
                      <w:r>
                        <w:t xml:space="preserve"> </w:t>
                      </w:r>
                    </w:p>
                    <w:p w14:paraId="46BAE532" w14:textId="2D3F7740" w:rsidR="00721E9D" w:rsidRDefault="00721E9D" w:rsidP="00721E9D">
                      <w:pPr>
                        <w:spacing w:after="0"/>
                      </w:pPr>
                    </w:p>
                  </w:txbxContent>
                </v:textbox>
                <w10:wrap anchory="page"/>
              </v:shape>
            </w:pict>
          </mc:Fallback>
        </mc:AlternateContent>
      </w:r>
      <w:r w:rsidRPr="00DB1C9F">
        <w:rPr>
          <w:b/>
          <w:bCs/>
          <w:noProof/>
        </w:rPr>
        <mc:AlternateContent>
          <mc:Choice Requires="wps">
            <w:drawing>
              <wp:anchor distT="45720" distB="45720" distL="114300" distR="114300" simplePos="0" relativeHeight="251665408" behindDoc="0" locked="0" layoutInCell="1" allowOverlap="1" wp14:anchorId="522D6EC0" wp14:editId="6C0EE587">
                <wp:simplePos x="0" y="0"/>
                <wp:positionH relativeFrom="column">
                  <wp:posOffset>3575957</wp:posOffset>
                </wp:positionH>
                <wp:positionV relativeFrom="page">
                  <wp:posOffset>1134835</wp:posOffset>
                </wp:positionV>
                <wp:extent cx="4595495" cy="547007"/>
                <wp:effectExtent l="0" t="0" r="0" b="5715"/>
                <wp:wrapNone/>
                <wp:docPr id="60765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547007"/>
                        </a:xfrm>
                        <a:prstGeom prst="rect">
                          <a:avLst/>
                        </a:prstGeom>
                        <a:noFill/>
                        <a:ln w="9525">
                          <a:noFill/>
                          <a:miter lim="800000"/>
                          <a:headEnd/>
                          <a:tailEnd/>
                        </a:ln>
                      </wps:spPr>
                      <wps:txbx>
                        <w:txbxContent>
                          <w:p w14:paraId="7920C39D" w14:textId="429E1E7F" w:rsidR="00A44401" w:rsidRDefault="00DB1C9F" w:rsidP="00721E9D">
                            <w:pPr>
                              <w:spacing w:after="0"/>
                            </w:pPr>
                            <w:r w:rsidRPr="00FD16B9">
                              <w:rPr>
                                <w:b/>
                                <w:bCs/>
                              </w:rPr>
                              <w:t>Contact Person: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D6EC0" id="_x0000_s1027" type="#_x0000_t202" style="position:absolute;margin-left:281.55pt;margin-top:89.35pt;width:361.85pt;height:4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" filled="f" stroked="f">
                <v:textbox>
                  <w:txbxContent>
                    <w:p w14:paraId="7920C39D" w14:textId="429E1E7F" w:rsidR="00A44401" w:rsidRDefault="00DB1C9F" w:rsidP="00721E9D">
                      <w:pPr>
                        <w:spacing w:after="0"/>
                      </w:pPr>
                      <w:r w:rsidRPr="00FD16B9">
                        <w:rPr>
                          <w:b/>
                          <w:bCs/>
                        </w:rPr>
                        <w:t>Contact Person:</w:t>
                      </w:r>
                      <w:r>
                        <w:t xml:space="preserve"> </w:t>
                      </w:r>
                    </w:p>
                  </w:txbxContent>
                </v:textbox>
                <w10:wrap anchory="page"/>
              </v:shape>
            </w:pict>
          </mc:Fallback>
        </mc:AlternateContent>
      </w:r>
      <w:r w:rsidR="002F6EF0" w:rsidRPr="00FD16B9">
        <w:rPr>
          <w:b/>
          <w:bCs/>
          <w:noProof/>
        </w:rPr>
        <mc:AlternateContent>
          <mc:Choice Requires="wps">
            <w:drawing>
              <wp:anchor distT="0" distB="0" distL="114300" distR="114300" simplePos="0" relativeHeight="251659264" behindDoc="0" locked="0" layoutInCell="1" allowOverlap="1" wp14:anchorId="19234F47" wp14:editId="7EB42EB3">
                <wp:simplePos x="0" y="0"/>
                <wp:positionH relativeFrom="column">
                  <wp:posOffset>0</wp:posOffset>
                </wp:positionH>
                <wp:positionV relativeFrom="paragraph">
                  <wp:posOffset>175986</wp:posOffset>
                </wp:positionV>
                <wp:extent cx="2857500" cy="0"/>
                <wp:effectExtent l="0" t="0" r="0" b="0"/>
                <wp:wrapNone/>
                <wp:docPr id="573382408"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990E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85pt" to="2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dsgEAANQDAAAOAAAAZHJzL2Uyb0RvYy54bWysU01v2zAMvQ/YfxB0X+QE6FYY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" strokecolor="black [3213]"/>
            </w:pict>
          </mc:Fallback>
        </mc:AlternateContent>
      </w:r>
      <w:r w:rsidR="00FD16B9" w:rsidRPr="00FD16B9">
        <w:rPr>
          <w:b/>
          <w:bCs/>
          <w:noProof/>
        </w:rPr>
        <mc:AlternateContent>
          <mc:Choice Requires="wps">
            <w:drawing>
              <wp:anchor distT="0" distB="0" distL="114300" distR="114300" simplePos="0" relativeHeight="251661312" behindDoc="0" locked="0" layoutInCell="1" allowOverlap="1" wp14:anchorId="5BBF6F05" wp14:editId="20FEA100">
                <wp:simplePos x="0" y="0"/>
                <wp:positionH relativeFrom="column">
                  <wp:posOffset>3633107</wp:posOffset>
                </wp:positionH>
                <wp:positionV relativeFrom="paragraph">
                  <wp:posOffset>175986</wp:posOffset>
                </wp:positionV>
                <wp:extent cx="4538889" cy="0"/>
                <wp:effectExtent l="0" t="0" r="0" b="0"/>
                <wp:wrapNone/>
                <wp:docPr id="2009772279" name="Straight Connector 3"/>
                <wp:cNvGraphicFramePr/>
                <a:graphic xmlns:a="http://schemas.openxmlformats.org/drawingml/2006/main">
                  <a:graphicData uri="http://schemas.microsoft.com/office/word/2010/wordprocessingShape">
                    <wps:wsp>
                      <wps:cNvCnPr/>
                      <wps:spPr>
                        <a:xfrm>
                          <a:off x="0" y="0"/>
                          <a:ext cx="45388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D43779"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05pt,13.85pt" to="643.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" strokecolor="black [3213]"/>
            </w:pict>
          </mc:Fallback>
        </mc:AlternateContent>
      </w:r>
      <w:r w:rsidR="00DB1C9F">
        <w:tab/>
      </w:r>
      <w:r w:rsidR="00FD16B9">
        <w:tab/>
      </w:r>
      <w:r w:rsidR="00FD16B9">
        <w:tab/>
      </w:r>
      <w:r w:rsidR="00FD16B9">
        <w:tab/>
      </w:r>
    </w:p>
    <w:tbl>
      <w:tblPr>
        <w:tblStyle w:val="TableGrid"/>
        <w:tblpPr w:leftFromText="180" w:rightFromText="180" w:vertAnchor="text" w:horzAnchor="margin" w:tblpXSpec="center" w:tblpY="309"/>
        <w:tblW w:w="14675" w:type="dxa"/>
        <w:tblLayout w:type="fixed"/>
        <w:tblLook w:val="0420" w:firstRow="1" w:lastRow="0" w:firstColumn="0" w:lastColumn="0" w:noHBand="0" w:noVBand="1"/>
      </w:tblPr>
      <w:tblGrid>
        <w:gridCol w:w="2160"/>
        <w:gridCol w:w="2515"/>
        <w:gridCol w:w="1545"/>
        <w:gridCol w:w="1628"/>
        <w:gridCol w:w="2592"/>
        <w:gridCol w:w="4235"/>
      </w:tblGrid>
      <w:tr w:rsidR="00BD3F5D" w:rsidRPr="00233A4D" w14:paraId="57BE5E69" w14:textId="77777777" w:rsidTr="00BD3F5D">
        <w:trPr>
          <w:trHeight w:val="791"/>
          <w:tblHeader/>
        </w:trPr>
        <w:tc>
          <w:tcPr>
            <w:tcW w:w="2160" w:type="dxa"/>
          </w:tcPr>
          <w:p w14:paraId="460AFB3D" w14:textId="77777777" w:rsidR="00BD3F5D" w:rsidRPr="00233A4D" w:rsidRDefault="00BD3F5D" w:rsidP="00BD3F5D">
            <w:pPr>
              <w:tabs>
                <w:tab w:val="left" w:pos="0"/>
              </w:tabs>
              <w:jc w:val="center"/>
              <w:rPr>
                <w:b/>
                <w:bCs/>
                <w:szCs w:val="24"/>
              </w:rPr>
            </w:pPr>
            <w:r w:rsidRPr="00233A4D">
              <w:rPr>
                <w:b/>
                <w:bCs/>
                <w:szCs w:val="24"/>
              </w:rPr>
              <w:t>Item Description</w:t>
            </w:r>
          </w:p>
        </w:tc>
        <w:tc>
          <w:tcPr>
            <w:tcW w:w="2515" w:type="dxa"/>
          </w:tcPr>
          <w:p w14:paraId="2E552176" w14:textId="1C046AC2" w:rsidR="00BD3F5D" w:rsidRPr="00233A4D" w:rsidRDefault="00BD3F5D" w:rsidP="00BD3F5D">
            <w:pPr>
              <w:tabs>
                <w:tab w:val="left" w:pos="0"/>
              </w:tabs>
              <w:jc w:val="center"/>
              <w:rPr>
                <w:b/>
                <w:bCs/>
                <w:szCs w:val="24"/>
              </w:rPr>
            </w:pPr>
            <w:r w:rsidRPr="00233A4D">
              <w:rPr>
                <w:b/>
                <w:bCs/>
                <w:szCs w:val="24"/>
              </w:rPr>
              <w:t>Specifications / Requirements</w:t>
            </w:r>
          </w:p>
        </w:tc>
        <w:tc>
          <w:tcPr>
            <w:tcW w:w="1545" w:type="dxa"/>
          </w:tcPr>
          <w:p w14:paraId="12F17E97" w14:textId="77777777" w:rsidR="00BD3F5D" w:rsidRPr="00233A4D" w:rsidRDefault="00BD3F5D" w:rsidP="00BD3F5D">
            <w:pPr>
              <w:tabs>
                <w:tab w:val="left" w:pos="0"/>
              </w:tabs>
              <w:jc w:val="center"/>
              <w:rPr>
                <w:b/>
                <w:bCs/>
                <w:szCs w:val="24"/>
              </w:rPr>
            </w:pPr>
            <w:r w:rsidRPr="00233A4D">
              <w:rPr>
                <w:b/>
                <w:bCs/>
                <w:szCs w:val="24"/>
              </w:rPr>
              <w:t>Unit of Measure (UOM)</w:t>
            </w:r>
          </w:p>
        </w:tc>
        <w:tc>
          <w:tcPr>
            <w:tcW w:w="1628" w:type="dxa"/>
          </w:tcPr>
          <w:p w14:paraId="55922EB6" w14:textId="77777777" w:rsidR="00BD3F5D" w:rsidRPr="00233A4D" w:rsidRDefault="00BD3F5D" w:rsidP="00BD3F5D">
            <w:pPr>
              <w:tabs>
                <w:tab w:val="left" w:pos="0"/>
              </w:tabs>
              <w:jc w:val="center"/>
              <w:rPr>
                <w:b/>
                <w:bCs/>
                <w:szCs w:val="24"/>
              </w:rPr>
            </w:pPr>
            <w:r w:rsidRPr="00233A4D">
              <w:rPr>
                <w:b/>
                <w:bCs/>
                <w:szCs w:val="24"/>
              </w:rPr>
              <w:t>Firm Price</w:t>
            </w:r>
          </w:p>
        </w:tc>
        <w:tc>
          <w:tcPr>
            <w:tcW w:w="2592" w:type="dxa"/>
          </w:tcPr>
          <w:p w14:paraId="6416DD5F" w14:textId="77777777" w:rsidR="00BD3F5D" w:rsidRPr="00233A4D" w:rsidRDefault="00BD3F5D" w:rsidP="00BD3F5D">
            <w:pPr>
              <w:tabs>
                <w:tab w:val="left" w:pos="0"/>
              </w:tabs>
              <w:jc w:val="center"/>
              <w:rPr>
                <w:b/>
                <w:bCs/>
                <w:szCs w:val="24"/>
              </w:rPr>
            </w:pPr>
            <w:r w:rsidRPr="00233A4D">
              <w:rPr>
                <w:b/>
                <w:bCs/>
                <w:szCs w:val="24"/>
              </w:rPr>
              <w:t>Escalation / Markup</w:t>
            </w:r>
          </w:p>
        </w:tc>
        <w:tc>
          <w:tcPr>
            <w:tcW w:w="4235" w:type="dxa"/>
          </w:tcPr>
          <w:p w14:paraId="5C377CDF" w14:textId="77777777" w:rsidR="00BD3F5D" w:rsidRPr="00233A4D" w:rsidRDefault="00BD3F5D" w:rsidP="00BD3F5D">
            <w:pPr>
              <w:tabs>
                <w:tab w:val="left" w:pos="0"/>
              </w:tabs>
              <w:jc w:val="center"/>
              <w:rPr>
                <w:b/>
                <w:bCs/>
                <w:szCs w:val="24"/>
              </w:rPr>
            </w:pPr>
            <w:r w:rsidRPr="00233A4D">
              <w:rPr>
                <w:b/>
                <w:bCs/>
                <w:szCs w:val="24"/>
              </w:rPr>
              <w:t>Comments / Notes</w:t>
            </w:r>
          </w:p>
        </w:tc>
      </w:tr>
      <w:tr w:rsidR="00F461E0" w:rsidRPr="00233A4D" w14:paraId="3098383E" w14:textId="77777777" w:rsidTr="00BD3F5D">
        <w:trPr>
          <w:trHeight w:val="791"/>
        </w:trPr>
        <w:tc>
          <w:tcPr>
            <w:tcW w:w="2160" w:type="dxa"/>
          </w:tcPr>
          <w:p w14:paraId="3D38D576" w14:textId="7E4F0AC6" w:rsidR="00F461E0" w:rsidRPr="00233A4D" w:rsidRDefault="00F461E0" w:rsidP="00BD3F5D">
            <w:pPr>
              <w:tabs>
                <w:tab w:val="left" w:pos="0"/>
              </w:tabs>
              <w:rPr>
                <w:szCs w:val="24"/>
              </w:rPr>
            </w:pPr>
          </w:p>
        </w:tc>
        <w:tc>
          <w:tcPr>
            <w:tcW w:w="2515" w:type="dxa"/>
          </w:tcPr>
          <w:p w14:paraId="4861D83F" w14:textId="395D4F08" w:rsidR="00F461E0" w:rsidRPr="00233A4D" w:rsidRDefault="00F461E0" w:rsidP="00BD3F5D">
            <w:pPr>
              <w:tabs>
                <w:tab w:val="left" w:pos="0"/>
              </w:tabs>
              <w:rPr>
                <w:szCs w:val="24"/>
              </w:rPr>
            </w:pPr>
          </w:p>
        </w:tc>
        <w:tc>
          <w:tcPr>
            <w:tcW w:w="1545" w:type="dxa"/>
          </w:tcPr>
          <w:p w14:paraId="6CB1D48E" w14:textId="4BADBE8C" w:rsidR="00F461E0" w:rsidRPr="00233A4D" w:rsidRDefault="00F461E0" w:rsidP="00BD3F5D">
            <w:pPr>
              <w:tabs>
                <w:tab w:val="left" w:pos="0"/>
              </w:tabs>
              <w:rPr>
                <w:szCs w:val="24"/>
              </w:rPr>
            </w:pPr>
          </w:p>
        </w:tc>
        <w:tc>
          <w:tcPr>
            <w:tcW w:w="1628" w:type="dxa"/>
          </w:tcPr>
          <w:p w14:paraId="7D344C76" w14:textId="6373D620" w:rsidR="00F461E0" w:rsidRPr="00233A4D" w:rsidRDefault="00F461E0" w:rsidP="00BD3F5D">
            <w:pPr>
              <w:tabs>
                <w:tab w:val="left" w:pos="0"/>
              </w:tabs>
              <w:rPr>
                <w:szCs w:val="24"/>
              </w:rPr>
            </w:pPr>
          </w:p>
        </w:tc>
        <w:tc>
          <w:tcPr>
            <w:tcW w:w="2592" w:type="dxa"/>
          </w:tcPr>
          <w:p w14:paraId="5A6634E4" w14:textId="6DEA7E96" w:rsidR="00F461E0" w:rsidRPr="00233A4D" w:rsidRDefault="00F461E0" w:rsidP="00BD3F5D">
            <w:pPr>
              <w:tabs>
                <w:tab w:val="left" w:pos="0"/>
              </w:tabs>
              <w:rPr>
                <w:szCs w:val="24"/>
              </w:rPr>
            </w:pPr>
          </w:p>
        </w:tc>
        <w:tc>
          <w:tcPr>
            <w:tcW w:w="4235" w:type="dxa"/>
          </w:tcPr>
          <w:p w14:paraId="1E07E992" w14:textId="58072F16" w:rsidR="00F461E0" w:rsidRPr="00233A4D" w:rsidRDefault="00F461E0" w:rsidP="00BD3F5D">
            <w:pPr>
              <w:tabs>
                <w:tab w:val="left" w:pos="0"/>
              </w:tabs>
              <w:rPr>
                <w:szCs w:val="24"/>
              </w:rPr>
            </w:pPr>
          </w:p>
        </w:tc>
      </w:tr>
      <w:tr w:rsidR="00F461E0" w:rsidRPr="00233A4D" w14:paraId="3A25057D" w14:textId="77777777" w:rsidTr="00BD3F5D">
        <w:trPr>
          <w:trHeight w:val="791"/>
        </w:trPr>
        <w:tc>
          <w:tcPr>
            <w:tcW w:w="2160" w:type="dxa"/>
          </w:tcPr>
          <w:p w14:paraId="5AB270D2" w14:textId="26A63CBB" w:rsidR="00F461E0" w:rsidRPr="00233A4D" w:rsidRDefault="00F461E0" w:rsidP="00BD3F5D">
            <w:pPr>
              <w:tabs>
                <w:tab w:val="left" w:pos="0"/>
              </w:tabs>
              <w:rPr>
                <w:szCs w:val="24"/>
              </w:rPr>
            </w:pPr>
          </w:p>
        </w:tc>
        <w:tc>
          <w:tcPr>
            <w:tcW w:w="2515" w:type="dxa"/>
          </w:tcPr>
          <w:p w14:paraId="0A9F2160" w14:textId="52748E53" w:rsidR="00F461E0" w:rsidRPr="00233A4D" w:rsidRDefault="00F461E0" w:rsidP="00BD3F5D">
            <w:pPr>
              <w:tabs>
                <w:tab w:val="left" w:pos="0"/>
              </w:tabs>
              <w:rPr>
                <w:szCs w:val="24"/>
              </w:rPr>
            </w:pPr>
          </w:p>
        </w:tc>
        <w:tc>
          <w:tcPr>
            <w:tcW w:w="1545" w:type="dxa"/>
          </w:tcPr>
          <w:p w14:paraId="15D027BC" w14:textId="5C84EF6D" w:rsidR="00F461E0" w:rsidRPr="00233A4D" w:rsidRDefault="00F461E0" w:rsidP="00BD3F5D">
            <w:pPr>
              <w:tabs>
                <w:tab w:val="left" w:pos="0"/>
              </w:tabs>
              <w:rPr>
                <w:szCs w:val="24"/>
              </w:rPr>
            </w:pPr>
          </w:p>
        </w:tc>
        <w:tc>
          <w:tcPr>
            <w:tcW w:w="1628" w:type="dxa"/>
          </w:tcPr>
          <w:p w14:paraId="6D911230" w14:textId="72E20A4D" w:rsidR="00F461E0" w:rsidRPr="00233A4D" w:rsidRDefault="00F461E0" w:rsidP="00BD3F5D">
            <w:pPr>
              <w:tabs>
                <w:tab w:val="left" w:pos="0"/>
              </w:tabs>
              <w:rPr>
                <w:szCs w:val="24"/>
              </w:rPr>
            </w:pPr>
          </w:p>
        </w:tc>
        <w:tc>
          <w:tcPr>
            <w:tcW w:w="2592" w:type="dxa"/>
          </w:tcPr>
          <w:p w14:paraId="7173B2CC" w14:textId="64B226C7" w:rsidR="00F461E0" w:rsidRPr="00233A4D" w:rsidRDefault="00F461E0" w:rsidP="00BD3F5D">
            <w:pPr>
              <w:tabs>
                <w:tab w:val="left" w:pos="0"/>
              </w:tabs>
              <w:rPr>
                <w:szCs w:val="24"/>
              </w:rPr>
            </w:pPr>
          </w:p>
        </w:tc>
        <w:tc>
          <w:tcPr>
            <w:tcW w:w="4235" w:type="dxa"/>
          </w:tcPr>
          <w:p w14:paraId="7E9F2395" w14:textId="21869568" w:rsidR="00F461E0" w:rsidRPr="00233A4D" w:rsidRDefault="00F461E0" w:rsidP="00BD3F5D">
            <w:pPr>
              <w:tabs>
                <w:tab w:val="left" w:pos="0"/>
              </w:tabs>
              <w:rPr>
                <w:szCs w:val="24"/>
              </w:rPr>
            </w:pPr>
          </w:p>
        </w:tc>
      </w:tr>
      <w:tr w:rsidR="00F461E0" w:rsidRPr="00233A4D" w14:paraId="71476687" w14:textId="77777777" w:rsidTr="00BD3F5D">
        <w:trPr>
          <w:trHeight w:val="791"/>
        </w:trPr>
        <w:tc>
          <w:tcPr>
            <w:tcW w:w="2160" w:type="dxa"/>
          </w:tcPr>
          <w:p w14:paraId="395057B7" w14:textId="431E8CF3" w:rsidR="00F461E0" w:rsidRPr="00233A4D" w:rsidRDefault="00F461E0" w:rsidP="00BD3F5D">
            <w:pPr>
              <w:tabs>
                <w:tab w:val="left" w:pos="0"/>
              </w:tabs>
              <w:rPr>
                <w:szCs w:val="24"/>
              </w:rPr>
            </w:pPr>
          </w:p>
        </w:tc>
        <w:tc>
          <w:tcPr>
            <w:tcW w:w="2515" w:type="dxa"/>
          </w:tcPr>
          <w:p w14:paraId="7FC03811" w14:textId="77777777" w:rsidR="00F461E0" w:rsidRDefault="00F461E0" w:rsidP="00BD3F5D">
            <w:pPr>
              <w:tabs>
                <w:tab w:val="left" w:pos="0"/>
              </w:tabs>
              <w:rPr>
                <w:szCs w:val="24"/>
              </w:rPr>
            </w:pPr>
          </w:p>
          <w:p w14:paraId="5A41D003" w14:textId="06121BC6" w:rsidR="00F461E0" w:rsidRPr="00233A4D" w:rsidRDefault="00F461E0" w:rsidP="00BD3F5D">
            <w:pPr>
              <w:tabs>
                <w:tab w:val="left" w:pos="0"/>
              </w:tabs>
              <w:rPr>
                <w:szCs w:val="24"/>
              </w:rPr>
            </w:pPr>
          </w:p>
        </w:tc>
        <w:tc>
          <w:tcPr>
            <w:tcW w:w="1545" w:type="dxa"/>
          </w:tcPr>
          <w:p w14:paraId="29D5D656" w14:textId="0C33ECC6" w:rsidR="00F461E0" w:rsidRPr="00233A4D" w:rsidRDefault="00F461E0" w:rsidP="00BD3F5D">
            <w:pPr>
              <w:tabs>
                <w:tab w:val="left" w:pos="0"/>
              </w:tabs>
              <w:rPr>
                <w:szCs w:val="24"/>
              </w:rPr>
            </w:pPr>
          </w:p>
        </w:tc>
        <w:tc>
          <w:tcPr>
            <w:tcW w:w="1628" w:type="dxa"/>
          </w:tcPr>
          <w:p w14:paraId="0B8C7384" w14:textId="3F0F2080" w:rsidR="00F461E0" w:rsidRPr="00233A4D" w:rsidRDefault="00F461E0" w:rsidP="00BD3F5D">
            <w:pPr>
              <w:tabs>
                <w:tab w:val="left" w:pos="0"/>
              </w:tabs>
              <w:rPr>
                <w:szCs w:val="24"/>
              </w:rPr>
            </w:pPr>
          </w:p>
        </w:tc>
        <w:tc>
          <w:tcPr>
            <w:tcW w:w="2592" w:type="dxa"/>
          </w:tcPr>
          <w:p w14:paraId="2638535D" w14:textId="425EADA9" w:rsidR="00F461E0" w:rsidRPr="00233A4D" w:rsidRDefault="00F461E0" w:rsidP="00BD3F5D">
            <w:pPr>
              <w:tabs>
                <w:tab w:val="left" w:pos="0"/>
              </w:tabs>
              <w:rPr>
                <w:szCs w:val="24"/>
              </w:rPr>
            </w:pPr>
          </w:p>
        </w:tc>
        <w:tc>
          <w:tcPr>
            <w:tcW w:w="4235" w:type="dxa"/>
          </w:tcPr>
          <w:p w14:paraId="59E2EA67" w14:textId="4538FA18" w:rsidR="00F461E0" w:rsidRPr="00233A4D" w:rsidRDefault="00F461E0" w:rsidP="00BD3F5D">
            <w:pPr>
              <w:tabs>
                <w:tab w:val="left" w:pos="0"/>
              </w:tabs>
              <w:rPr>
                <w:szCs w:val="24"/>
              </w:rPr>
            </w:pPr>
          </w:p>
        </w:tc>
      </w:tr>
      <w:tr w:rsidR="00F461E0" w:rsidRPr="00233A4D" w14:paraId="23191DB8" w14:textId="77777777" w:rsidTr="00BD3F5D">
        <w:trPr>
          <w:trHeight w:val="791"/>
        </w:trPr>
        <w:tc>
          <w:tcPr>
            <w:tcW w:w="2160" w:type="dxa"/>
          </w:tcPr>
          <w:p w14:paraId="5B354593" w14:textId="35DF526C" w:rsidR="00F461E0" w:rsidRPr="00233A4D" w:rsidRDefault="00F461E0" w:rsidP="00BD3F5D">
            <w:pPr>
              <w:tabs>
                <w:tab w:val="left" w:pos="0"/>
              </w:tabs>
              <w:rPr>
                <w:szCs w:val="24"/>
              </w:rPr>
            </w:pPr>
          </w:p>
        </w:tc>
        <w:tc>
          <w:tcPr>
            <w:tcW w:w="2515" w:type="dxa"/>
          </w:tcPr>
          <w:p w14:paraId="25BAEE0C" w14:textId="5369BBB2" w:rsidR="00F461E0" w:rsidRPr="00233A4D" w:rsidRDefault="00F461E0" w:rsidP="00BD3F5D">
            <w:pPr>
              <w:tabs>
                <w:tab w:val="left" w:pos="0"/>
              </w:tabs>
              <w:rPr>
                <w:szCs w:val="24"/>
              </w:rPr>
            </w:pPr>
          </w:p>
        </w:tc>
        <w:tc>
          <w:tcPr>
            <w:tcW w:w="1545" w:type="dxa"/>
          </w:tcPr>
          <w:p w14:paraId="0F4B0D71" w14:textId="1A5279ED" w:rsidR="00F461E0" w:rsidRPr="00233A4D" w:rsidRDefault="00F461E0" w:rsidP="00BD3F5D">
            <w:pPr>
              <w:tabs>
                <w:tab w:val="left" w:pos="0"/>
              </w:tabs>
              <w:rPr>
                <w:szCs w:val="24"/>
              </w:rPr>
            </w:pPr>
          </w:p>
        </w:tc>
        <w:tc>
          <w:tcPr>
            <w:tcW w:w="1628" w:type="dxa"/>
          </w:tcPr>
          <w:p w14:paraId="4D4F5BAD" w14:textId="691C3FE7" w:rsidR="00F461E0" w:rsidRPr="00233A4D" w:rsidRDefault="00F461E0" w:rsidP="00BD3F5D">
            <w:pPr>
              <w:tabs>
                <w:tab w:val="left" w:pos="0"/>
              </w:tabs>
              <w:rPr>
                <w:szCs w:val="24"/>
              </w:rPr>
            </w:pPr>
          </w:p>
        </w:tc>
        <w:tc>
          <w:tcPr>
            <w:tcW w:w="2592" w:type="dxa"/>
          </w:tcPr>
          <w:p w14:paraId="787CDB74" w14:textId="7BCC73B4" w:rsidR="00F461E0" w:rsidRPr="00233A4D" w:rsidRDefault="00F461E0" w:rsidP="00BD3F5D">
            <w:pPr>
              <w:tabs>
                <w:tab w:val="left" w:pos="0"/>
              </w:tabs>
              <w:rPr>
                <w:szCs w:val="24"/>
              </w:rPr>
            </w:pPr>
          </w:p>
        </w:tc>
        <w:tc>
          <w:tcPr>
            <w:tcW w:w="4235" w:type="dxa"/>
          </w:tcPr>
          <w:p w14:paraId="68FBE8A6" w14:textId="6D7FCB15" w:rsidR="00F461E0" w:rsidRPr="00233A4D" w:rsidRDefault="00F461E0" w:rsidP="00BD3F5D">
            <w:pPr>
              <w:tabs>
                <w:tab w:val="left" w:pos="0"/>
              </w:tabs>
              <w:rPr>
                <w:szCs w:val="24"/>
              </w:rPr>
            </w:pPr>
          </w:p>
        </w:tc>
      </w:tr>
      <w:tr w:rsidR="00F461E0" w:rsidRPr="00233A4D" w14:paraId="58AF5924" w14:textId="77777777" w:rsidTr="00BD3F5D">
        <w:trPr>
          <w:trHeight w:val="791"/>
        </w:trPr>
        <w:tc>
          <w:tcPr>
            <w:tcW w:w="2160" w:type="dxa"/>
          </w:tcPr>
          <w:p w14:paraId="1595E786" w14:textId="5A9EC6DC" w:rsidR="00F461E0" w:rsidRPr="00233A4D" w:rsidRDefault="00F461E0" w:rsidP="00BD3F5D">
            <w:pPr>
              <w:tabs>
                <w:tab w:val="left" w:pos="0"/>
              </w:tabs>
              <w:rPr>
                <w:szCs w:val="24"/>
              </w:rPr>
            </w:pPr>
          </w:p>
        </w:tc>
        <w:tc>
          <w:tcPr>
            <w:tcW w:w="2515" w:type="dxa"/>
          </w:tcPr>
          <w:p w14:paraId="32DFC4B1" w14:textId="183FC4DC" w:rsidR="00F461E0" w:rsidRPr="00233A4D" w:rsidRDefault="00F461E0" w:rsidP="00BD3F5D">
            <w:pPr>
              <w:tabs>
                <w:tab w:val="left" w:pos="0"/>
              </w:tabs>
              <w:rPr>
                <w:szCs w:val="24"/>
              </w:rPr>
            </w:pPr>
          </w:p>
        </w:tc>
        <w:tc>
          <w:tcPr>
            <w:tcW w:w="1545" w:type="dxa"/>
          </w:tcPr>
          <w:p w14:paraId="4D8978F1" w14:textId="616FE4B7" w:rsidR="00F461E0" w:rsidRPr="00233A4D" w:rsidRDefault="00F461E0" w:rsidP="00BD3F5D">
            <w:pPr>
              <w:tabs>
                <w:tab w:val="left" w:pos="0"/>
              </w:tabs>
              <w:rPr>
                <w:szCs w:val="24"/>
              </w:rPr>
            </w:pPr>
          </w:p>
        </w:tc>
        <w:tc>
          <w:tcPr>
            <w:tcW w:w="1628" w:type="dxa"/>
          </w:tcPr>
          <w:p w14:paraId="2DF189B2" w14:textId="1CA6348C" w:rsidR="00F461E0" w:rsidRPr="00233A4D" w:rsidRDefault="00F461E0" w:rsidP="00BD3F5D">
            <w:pPr>
              <w:tabs>
                <w:tab w:val="left" w:pos="0"/>
              </w:tabs>
              <w:rPr>
                <w:szCs w:val="24"/>
              </w:rPr>
            </w:pPr>
          </w:p>
        </w:tc>
        <w:tc>
          <w:tcPr>
            <w:tcW w:w="2592" w:type="dxa"/>
          </w:tcPr>
          <w:p w14:paraId="263C4AD5" w14:textId="77777777" w:rsidR="00F461E0" w:rsidRPr="00233A4D" w:rsidRDefault="00F461E0" w:rsidP="00BD3F5D">
            <w:pPr>
              <w:tabs>
                <w:tab w:val="left" w:pos="0"/>
              </w:tabs>
              <w:rPr>
                <w:szCs w:val="24"/>
              </w:rPr>
            </w:pPr>
          </w:p>
        </w:tc>
        <w:tc>
          <w:tcPr>
            <w:tcW w:w="4235" w:type="dxa"/>
          </w:tcPr>
          <w:p w14:paraId="720F86B2" w14:textId="2F3AA033" w:rsidR="00F461E0" w:rsidRPr="00233A4D" w:rsidRDefault="00F461E0" w:rsidP="00BD3F5D">
            <w:pPr>
              <w:tabs>
                <w:tab w:val="left" w:pos="0"/>
              </w:tabs>
              <w:rPr>
                <w:szCs w:val="24"/>
              </w:rPr>
            </w:pPr>
          </w:p>
        </w:tc>
      </w:tr>
      <w:tr w:rsidR="00F461E0" w:rsidRPr="00233A4D" w14:paraId="7BF49A62" w14:textId="77777777" w:rsidTr="00BD3F5D">
        <w:trPr>
          <w:trHeight w:val="791"/>
        </w:trPr>
        <w:tc>
          <w:tcPr>
            <w:tcW w:w="2160" w:type="dxa"/>
          </w:tcPr>
          <w:p w14:paraId="59FBAB4B" w14:textId="5EBD8E44" w:rsidR="00F461E0" w:rsidRPr="00233A4D" w:rsidRDefault="00F461E0" w:rsidP="00BD3F5D">
            <w:pPr>
              <w:tabs>
                <w:tab w:val="left" w:pos="0"/>
              </w:tabs>
              <w:rPr>
                <w:szCs w:val="24"/>
              </w:rPr>
            </w:pPr>
          </w:p>
        </w:tc>
        <w:tc>
          <w:tcPr>
            <w:tcW w:w="2515" w:type="dxa"/>
          </w:tcPr>
          <w:p w14:paraId="26E747B2" w14:textId="77777777" w:rsidR="00F461E0" w:rsidRPr="00233A4D" w:rsidRDefault="00F461E0" w:rsidP="00BD3F5D">
            <w:pPr>
              <w:tabs>
                <w:tab w:val="left" w:pos="0"/>
              </w:tabs>
              <w:rPr>
                <w:szCs w:val="24"/>
              </w:rPr>
            </w:pPr>
          </w:p>
        </w:tc>
        <w:tc>
          <w:tcPr>
            <w:tcW w:w="1545" w:type="dxa"/>
          </w:tcPr>
          <w:p w14:paraId="11B63D47" w14:textId="711C1E26" w:rsidR="00F461E0" w:rsidRPr="00233A4D" w:rsidRDefault="00F461E0" w:rsidP="00BD3F5D">
            <w:pPr>
              <w:tabs>
                <w:tab w:val="left" w:pos="0"/>
              </w:tabs>
              <w:rPr>
                <w:szCs w:val="24"/>
              </w:rPr>
            </w:pPr>
          </w:p>
        </w:tc>
        <w:tc>
          <w:tcPr>
            <w:tcW w:w="1628" w:type="dxa"/>
          </w:tcPr>
          <w:p w14:paraId="17597675" w14:textId="2274ACF6" w:rsidR="00F461E0" w:rsidRPr="00233A4D" w:rsidRDefault="00F461E0" w:rsidP="00BD3F5D">
            <w:pPr>
              <w:tabs>
                <w:tab w:val="left" w:pos="0"/>
              </w:tabs>
              <w:rPr>
                <w:szCs w:val="24"/>
              </w:rPr>
            </w:pPr>
          </w:p>
        </w:tc>
        <w:tc>
          <w:tcPr>
            <w:tcW w:w="2592" w:type="dxa"/>
          </w:tcPr>
          <w:p w14:paraId="5E2219AE" w14:textId="77777777" w:rsidR="00F461E0" w:rsidRPr="00233A4D" w:rsidRDefault="00F461E0" w:rsidP="00BD3F5D">
            <w:pPr>
              <w:tabs>
                <w:tab w:val="left" w:pos="0"/>
              </w:tabs>
              <w:rPr>
                <w:szCs w:val="24"/>
              </w:rPr>
            </w:pPr>
          </w:p>
        </w:tc>
        <w:tc>
          <w:tcPr>
            <w:tcW w:w="4235" w:type="dxa"/>
          </w:tcPr>
          <w:p w14:paraId="5D40045F" w14:textId="77777777" w:rsidR="00F461E0" w:rsidRPr="00233A4D" w:rsidRDefault="00F461E0" w:rsidP="00BD3F5D">
            <w:pPr>
              <w:tabs>
                <w:tab w:val="left" w:pos="0"/>
              </w:tabs>
              <w:rPr>
                <w:szCs w:val="24"/>
              </w:rPr>
            </w:pPr>
          </w:p>
        </w:tc>
      </w:tr>
      <w:tr w:rsidR="00F461E0" w:rsidRPr="00233A4D" w14:paraId="586CB1B3" w14:textId="77777777" w:rsidTr="00BD3F5D">
        <w:trPr>
          <w:trHeight w:val="791"/>
        </w:trPr>
        <w:tc>
          <w:tcPr>
            <w:tcW w:w="2160" w:type="dxa"/>
          </w:tcPr>
          <w:p w14:paraId="71D394B0" w14:textId="77777777" w:rsidR="00F461E0" w:rsidRPr="00233A4D" w:rsidRDefault="00F461E0" w:rsidP="00BD3F5D">
            <w:pPr>
              <w:tabs>
                <w:tab w:val="left" w:pos="0"/>
              </w:tabs>
              <w:rPr>
                <w:szCs w:val="24"/>
              </w:rPr>
            </w:pPr>
          </w:p>
        </w:tc>
        <w:tc>
          <w:tcPr>
            <w:tcW w:w="2515" w:type="dxa"/>
          </w:tcPr>
          <w:p w14:paraId="5CFC2423" w14:textId="77777777" w:rsidR="00F461E0" w:rsidRPr="00233A4D" w:rsidRDefault="00F461E0" w:rsidP="00BD3F5D">
            <w:pPr>
              <w:tabs>
                <w:tab w:val="left" w:pos="0"/>
              </w:tabs>
              <w:rPr>
                <w:szCs w:val="24"/>
              </w:rPr>
            </w:pPr>
          </w:p>
        </w:tc>
        <w:tc>
          <w:tcPr>
            <w:tcW w:w="1545" w:type="dxa"/>
          </w:tcPr>
          <w:p w14:paraId="50034AD3" w14:textId="77777777" w:rsidR="00F461E0" w:rsidRPr="00233A4D" w:rsidRDefault="00F461E0" w:rsidP="00BD3F5D">
            <w:pPr>
              <w:tabs>
                <w:tab w:val="left" w:pos="0"/>
              </w:tabs>
              <w:rPr>
                <w:szCs w:val="24"/>
              </w:rPr>
            </w:pPr>
          </w:p>
        </w:tc>
        <w:tc>
          <w:tcPr>
            <w:tcW w:w="1628" w:type="dxa"/>
          </w:tcPr>
          <w:p w14:paraId="295A6103" w14:textId="77777777" w:rsidR="00F461E0" w:rsidRPr="00233A4D" w:rsidRDefault="00F461E0" w:rsidP="00BD3F5D">
            <w:pPr>
              <w:tabs>
                <w:tab w:val="left" w:pos="0"/>
              </w:tabs>
              <w:rPr>
                <w:szCs w:val="24"/>
              </w:rPr>
            </w:pPr>
          </w:p>
        </w:tc>
        <w:tc>
          <w:tcPr>
            <w:tcW w:w="2592" w:type="dxa"/>
          </w:tcPr>
          <w:p w14:paraId="0B487A33" w14:textId="77777777" w:rsidR="00F461E0" w:rsidRPr="00233A4D" w:rsidRDefault="00F461E0" w:rsidP="00BD3F5D">
            <w:pPr>
              <w:tabs>
                <w:tab w:val="left" w:pos="0"/>
              </w:tabs>
              <w:rPr>
                <w:szCs w:val="24"/>
              </w:rPr>
            </w:pPr>
          </w:p>
        </w:tc>
        <w:tc>
          <w:tcPr>
            <w:tcW w:w="4235" w:type="dxa"/>
          </w:tcPr>
          <w:p w14:paraId="76849C4A" w14:textId="77777777" w:rsidR="00F461E0" w:rsidRPr="00233A4D" w:rsidRDefault="00F461E0" w:rsidP="00BD3F5D">
            <w:pPr>
              <w:tabs>
                <w:tab w:val="left" w:pos="0"/>
              </w:tabs>
              <w:rPr>
                <w:szCs w:val="24"/>
              </w:rPr>
            </w:pPr>
          </w:p>
        </w:tc>
      </w:tr>
      <w:tr w:rsidR="00F461E0" w:rsidRPr="00233A4D" w14:paraId="02917117" w14:textId="77777777" w:rsidTr="00BD3F5D">
        <w:trPr>
          <w:trHeight w:val="791"/>
        </w:trPr>
        <w:tc>
          <w:tcPr>
            <w:tcW w:w="2160" w:type="dxa"/>
          </w:tcPr>
          <w:p w14:paraId="5CEA12BE" w14:textId="77777777" w:rsidR="00F461E0" w:rsidRPr="00233A4D" w:rsidRDefault="00F461E0" w:rsidP="00BD3F5D">
            <w:pPr>
              <w:tabs>
                <w:tab w:val="left" w:pos="0"/>
              </w:tabs>
              <w:rPr>
                <w:szCs w:val="24"/>
              </w:rPr>
            </w:pPr>
          </w:p>
        </w:tc>
        <w:tc>
          <w:tcPr>
            <w:tcW w:w="2515" w:type="dxa"/>
          </w:tcPr>
          <w:p w14:paraId="4CF5F5E1" w14:textId="77777777" w:rsidR="00F461E0" w:rsidRPr="00233A4D" w:rsidRDefault="00F461E0" w:rsidP="00BD3F5D">
            <w:pPr>
              <w:tabs>
                <w:tab w:val="left" w:pos="0"/>
              </w:tabs>
              <w:rPr>
                <w:szCs w:val="24"/>
              </w:rPr>
            </w:pPr>
          </w:p>
        </w:tc>
        <w:tc>
          <w:tcPr>
            <w:tcW w:w="1545" w:type="dxa"/>
          </w:tcPr>
          <w:p w14:paraId="12E69042" w14:textId="77777777" w:rsidR="00F461E0" w:rsidRPr="00233A4D" w:rsidRDefault="00F461E0" w:rsidP="00BD3F5D">
            <w:pPr>
              <w:tabs>
                <w:tab w:val="left" w:pos="0"/>
              </w:tabs>
              <w:rPr>
                <w:szCs w:val="24"/>
              </w:rPr>
            </w:pPr>
          </w:p>
        </w:tc>
        <w:tc>
          <w:tcPr>
            <w:tcW w:w="1628" w:type="dxa"/>
          </w:tcPr>
          <w:p w14:paraId="3238ED73" w14:textId="77777777" w:rsidR="00F461E0" w:rsidRPr="00233A4D" w:rsidRDefault="00F461E0" w:rsidP="00BD3F5D">
            <w:pPr>
              <w:tabs>
                <w:tab w:val="left" w:pos="0"/>
              </w:tabs>
              <w:rPr>
                <w:szCs w:val="24"/>
              </w:rPr>
            </w:pPr>
          </w:p>
        </w:tc>
        <w:tc>
          <w:tcPr>
            <w:tcW w:w="2592" w:type="dxa"/>
          </w:tcPr>
          <w:p w14:paraId="4CFA1477" w14:textId="77777777" w:rsidR="00F461E0" w:rsidRPr="00233A4D" w:rsidRDefault="00F461E0" w:rsidP="00BD3F5D">
            <w:pPr>
              <w:tabs>
                <w:tab w:val="left" w:pos="0"/>
              </w:tabs>
              <w:rPr>
                <w:szCs w:val="24"/>
              </w:rPr>
            </w:pPr>
          </w:p>
        </w:tc>
        <w:tc>
          <w:tcPr>
            <w:tcW w:w="4235" w:type="dxa"/>
          </w:tcPr>
          <w:p w14:paraId="30F00235" w14:textId="77777777" w:rsidR="00F461E0" w:rsidRPr="00233A4D" w:rsidRDefault="00F461E0" w:rsidP="00BD3F5D">
            <w:pPr>
              <w:tabs>
                <w:tab w:val="left" w:pos="0"/>
              </w:tabs>
              <w:rPr>
                <w:szCs w:val="24"/>
              </w:rPr>
            </w:pPr>
          </w:p>
        </w:tc>
      </w:tr>
      <w:tr w:rsidR="00F461E0" w:rsidRPr="00233A4D" w14:paraId="73C1D613" w14:textId="77777777" w:rsidTr="00BD3F5D">
        <w:trPr>
          <w:trHeight w:val="791"/>
        </w:trPr>
        <w:tc>
          <w:tcPr>
            <w:tcW w:w="2160" w:type="dxa"/>
          </w:tcPr>
          <w:p w14:paraId="20AC3DEC" w14:textId="77777777" w:rsidR="00F461E0" w:rsidRPr="00233A4D" w:rsidRDefault="00F461E0" w:rsidP="00BD3F5D">
            <w:pPr>
              <w:tabs>
                <w:tab w:val="left" w:pos="0"/>
              </w:tabs>
              <w:rPr>
                <w:szCs w:val="24"/>
              </w:rPr>
            </w:pPr>
          </w:p>
        </w:tc>
        <w:tc>
          <w:tcPr>
            <w:tcW w:w="2515" w:type="dxa"/>
          </w:tcPr>
          <w:p w14:paraId="0AD053EB" w14:textId="77777777" w:rsidR="00F461E0" w:rsidRPr="00233A4D" w:rsidRDefault="00F461E0" w:rsidP="00BD3F5D">
            <w:pPr>
              <w:tabs>
                <w:tab w:val="left" w:pos="0"/>
              </w:tabs>
              <w:rPr>
                <w:szCs w:val="24"/>
              </w:rPr>
            </w:pPr>
          </w:p>
        </w:tc>
        <w:tc>
          <w:tcPr>
            <w:tcW w:w="1545" w:type="dxa"/>
          </w:tcPr>
          <w:p w14:paraId="753005EE" w14:textId="77777777" w:rsidR="00F461E0" w:rsidRPr="00233A4D" w:rsidRDefault="00F461E0" w:rsidP="00BD3F5D">
            <w:pPr>
              <w:tabs>
                <w:tab w:val="left" w:pos="0"/>
              </w:tabs>
              <w:rPr>
                <w:szCs w:val="24"/>
              </w:rPr>
            </w:pPr>
          </w:p>
        </w:tc>
        <w:tc>
          <w:tcPr>
            <w:tcW w:w="1628" w:type="dxa"/>
          </w:tcPr>
          <w:p w14:paraId="4E607811" w14:textId="77777777" w:rsidR="00F461E0" w:rsidRPr="00233A4D" w:rsidRDefault="00F461E0" w:rsidP="00BD3F5D">
            <w:pPr>
              <w:tabs>
                <w:tab w:val="left" w:pos="0"/>
              </w:tabs>
              <w:rPr>
                <w:szCs w:val="24"/>
              </w:rPr>
            </w:pPr>
          </w:p>
        </w:tc>
        <w:tc>
          <w:tcPr>
            <w:tcW w:w="2592" w:type="dxa"/>
          </w:tcPr>
          <w:p w14:paraId="65EB00B6" w14:textId="77777777" w:rsidR="00F461E0" w:rsidRPr="00233A4D" w:rsidRDefault="00F461E0" w:rsidP="00BD3F5D">
            <w:pPr>
              <w:tabs>
                <w:tab w:val="left" w:pos="0"/>
              </w:tabs>
              <w:rPr>
                <w:szCs w:val="24"/>
              </w:rPr>
            </w:pPr>
          </w:p>
        </w:tc>
        <w:tc>
          <w:tcPr>
            <w:tcW w:w="4235" w:type="dxa"/>
          </w:tcPr>
          <w:p w14:paraId="03872C79" w14:textId="77777777" w:rsidR="00F461E0" w:rsidRPr="00233A4D" w:rsidRDefault="00F461E0" w:rsidP="00BD3F5D">
            <w:pPr>
              <w:tabs>
                <w:tab w:val="left" w:pos="0"/>
              </w:tabs>
              <w:rPr>
                <w:szCs w:val="24"/>
              </w:rPr>
            </w:pPr>
          </w:p>
        </w:tc>
      </w:tr>
      <w:tr w:rsidR="00F461E0" w:rsidRPr="00233A4D" w14:paraId="5EB0A550" w14:textId="77777777" w:rsidTr="00BD3F5D">
        <w:trPr>
          <w:trHeight w:val="791"/>
        </w:trPr>
        <w:tc>
          <w:tcPr>
            <w:tcW w:w="2160" w:type="dxa"/>
          </w:tcPr>
          <w:p w14:paraId="6E3E98FA" w14:textId="77777777" w:rsidR="00F461E0" w:rsidRPr="00233A4D" w:rsidRDefault="00F461E0" w:rsidP="00BD3F5D">
            <w:pPr>
              <w:tabs>
                <w:tab w:val="left" w:pos="0"/>
              </w:tabs>
              <w:rPr>
                <w:szCs w:val="24"/>
              </w:rPr>
            </w:pPr>
          </w:p>
        </w:tc>
        <w:tc>
          <w:tcPr>
            <w:tcW w:w="2515" w:type="dxa"/>
          </w:tcPr>
          <w:p w14:paraId="727F953F" w14:textId="77777777" w:rsidR="00F461E0" w:rsidRPr="00233A4D" w:rsidRDefault="00F461E0" w:rsidP="00BD3F5D">
            <w:pPr>
              <w:tabs>
                <w:tab w:val="left" w:pos="0"/>
              </w:tabs>
              <w:rPr>
                <w:szCs w:val="24"/>
              </w:rPr>
            </w:pPr>
          </w:p>
        </w:tc>
        <w:tc>
          <w:tcPr>
            <w:tcW w:w="1545" w:type="dxa"/>
          </w:tcPr>
          <w:p w14:paraId="238D776B" w14:textId="77777777" w:rsidR="00F461E0" w:rsidRPr="00233A4D" w:rsidRDefault="00F461E0" w:rsidP="00BD3F5D">
            <w:pPr>
              <w:tabs>
                <w:tab w:val="left" w:pos="0"/>
              </w:tabs>
              <w:rPr>
                <w:szCs w:val="24"/>
              </w:rPr>
            </w:pPr>
          </w:p>
        </w:tc>
        <w:tc>
          <w:tcPr>
            <w:tcW w:w="1628" w:type="dxa"/>
          </w:tcPr>
          <w:p w14:paraId="052AFC25" w14:textId="77777777" w:rsidR="00F461E0" w:rsidRPr="00233A4D" w:rsidRDefault="00F461E0" w:rsidP="00BD3F5D">
            <w:pPr>
              <w:tabs>
                <w:tab w:val="left" w:pos="0"/>
              </w:tabs>
              <w:rPr>
                <w:szCs w:val="24"/>
              </w:rPr>
            </w:pPr>
          </w:p>
        </w:tc>
        <w:tc>
          <w:tcPr>
            <w:tcW w:w="2592" w:type="dxa"/>
          </w:tcPr>
          <w:p w14:paraId="5D17DABA" w14:textId="77777777" w:rsidR="00F461E0" w:rsidRPr="00233A4D" w:rsidRDefault="00F461E0" w:rsidP="00BD3F5D">
            <w:pPr>
              <w:tabs>
                <w:tab w:val="left" w:pos="0"/>
              </w:tabs>
              <w:rPr>
                <w:szCs w:val="24"/>
              </w:rPr>
            </w:pPr>
          </w:p>
        </w:tc>
        <w:tc>
          <w:tcPr>
            <w:tcW w:w="4235" w:type="dxa"/>
          </w:tcPr>
          <w:p w14:paraId="772EEFC1" w14:textId="77777777" w:rsidR="00F461E0" w:rsidRPr="00233A4D" w:rsidRDefault="00F461E0" w:rsidP="00BD3F5D">
            <w:pPr>
              <w:tabs>
                <w:tab w:val="left" w:pos="0"/>
              </w:tabs>
              <w:rPr>
                <w:szCs w:val="24"/>
              </w:rPr>
            </w:pPr>
          </w:p>
        </w:tc>
      </w:tr>
      <w:tr w:rsidR="00F461E0" w:rsidRPr="00233A4D" w14:paraId="0CBA79BD" w14:textId="77777777" w:rsidTr="00BD3F5D">
        <w:trPr>
          <w:trHeight w:val="791"/>
        </w:trPr>
        <w:tc>
          <w:tcPr>
            <w:tcW w:w="2160" w:type="dxa"/>
          </w:tcPr>
          <w:p w14:paraId="39C2E4F9" w14:textId="77777777" w:rsidR="00F461E0" w:rsidRPr="00233A4D" w:rsidRDefault="00F461E0" w:rsidP="00BD3F5D">
            <w:pPr>
              <w:tabs>
                <w:tab w:val="left" w:pos="0"/>
              </w:tabs>
              <w:rPr>
                <w:szCs w:val="24"/>
              </w:rPr>
            </w:pPr>
          </w:p>
        </w:tc>
        <w:tc>
          <w:tcPr>
            <w:tcW w:w="2515" w:type="dxa"/>
          </w:tcPr>
          <w:p w14:paraId="04D7086A" w14:textId="77777777" w:rsidR="00F461E0" w:rsidRPr="00233A4D" w:rsidRDefault="00F461E0" w:rsidP="00BD3F5D">
            <w:pPr>
              <w:tabs>
                <w:tab w:val="left" w:pos="0"/>
              </w:tabs>
              <w:rPr>
                <w:szCs w:val="24"/>
              </w:rPr>
            </w:pPr>
          </w:p>
        </w:tc>
        <w:tc>
          <w:tcPr>
            <w:tcW w:w="1545" w:type="dxa"/>
          </w:tcPr>
          <w:p w14:paraId="486A89D2" w14:textId="77777777" w:rsidR="00F461E0" w:rsidRPr="00233A4D" w:rsidRDefault="00F461E0" w:rsidP="00BD3F5D">
            <w:pPr>
              <w:tabs>
                <w:tab w:val="left" w:pos="0"/>
              </w:tabs>
              <w:rPr>
                <w:szCs w:val="24"/>
              </w:rPr>
            </w:pPr>
          </w:p>
        </w:tc>
        <w:tc>
          <w:tcPr>
            <w:tcW w:w="1628" w:type="dxa"/>
          </w:tcPr>
          <w:p w14:paraId="3A3629C9" w14:textId="77777777" w:rsidR="00F461E0" w:rsidRPr="00233A4D" w:rsidRDefault="00F461E0" w:rsidP="00BD3F5D">
            <w:pPr>
              <w:tabs>
                <w:tab w:val="left" w:pos="0"/>
              </w:tabs>
              <w:rPr>
                <w:szCs w:val="24"/>
              </w:rPr>
            </w:pPr>
          </w:p>
        </w:tc>
        <w:tc>
          <w:tcPr>
            <w:tcW w:w="2592" w:type="dxa"/>
          </w:tcPr>
          <w:p w14:paraId="4AEDDE75" w14:textId="77777777" w:rsidR="00F461E0" w:rsidRPr="00233A4D" w:rsidRDefault="00F461E0" w:rsidP="00BD3F5D">
            <w:pPr>
              <w:tabs>
                <w:tab w:val="left" w:pos="0"/>
              </w:tabs>
              <w:rPr>
                <w:szCs w:val="24"/>
              </w:rPr>
            </w:pPr>
          </w:p>
        </w:tc>
        <w:tc>
          <w:tcPr>
            <w:tcW w:w="4235" w:type="dxa"/>
          </w:tcPr>
          <w:p w14:paraId="227C1190" w14:textId="77777777" w:rsidR="00F461E0" w:rsidRPr="00233A4D" w:rsidRDefault="00F461E0" w:rsidP="00BD3F5D">
            <w:pPr>
              <w:tabs>
                <w:tab w:val="left" w:pos="0"/>
              </w:tabs>
              <w:rPr>
                <w:szCs w:val="24"/>
              </w:rPr>
            </w:pPr>
          </w:p>
        </w:tc>
      </w:tr>
      <w:tr w:rsidR="00F461E0" w:rsidRPr="00233A4D" w14:paraId="0EE94D4F" w14:textId="77777777" w:rsidTr="00BD3F5D">
        <w:trPr>
          <w:trHeight w:val="791"/>
        </w:trPr>
        <w:tc>
          <w:tcPr>
            <w:tcW w:w="2160" w:type="dxa"/>
          </w:tcPr>
          <w:p w14:paraId="68DCF284" w14:textId="77777777" w:rsidR="00F461E0" w:rsidRPr="00233A4D" w:rsidRDefault="00F461E0" w:rsidP="00BD3F5D">
            <w:pPr>
              <w:tabs>
                <w:tab w:val="left" w:pos="0"/>
              </w:tabs>
              <w:rPr>
                <w:szCs w:val="24"/>
              </w:rPr>
            </w:pPr>
          </w:p>
        </w:tc>
        <w:tc>
          <w:tcPr>
            <w:tcW w:w="2515" w:type="dxa"/>
          </w:tcPr>
          <w:p w14:paraId="7F50AE41" w14:textId="77777777" w:rsidR="00F461E0" w:rsidRPr="00233A4D" w:rsidRDefault="00F461E0" w:rsidP="00BD3F5D">
            <w:pPr>
              <w:tabs>
                <w:tab w:val="left" w:pos="0"/>
              </w:tabs>
              <w:rPr>
                <w:szCs w:val="24"/>
              </w:rPr>
            </w:pPr>
          </w:p>
        </w:tc>
        <w:tc>
          <w:tcPr>
            <w:tcW w:w="1545" w:type="dxa"/>
          </w:tcPr>
          <w:p w14:paraId="553A00ED" w14:textId="77777777" w:rsidR="00F461E0" w:rsidRPr="00233A4D" w:rsidRDefault="00F461E0" w:rsidP="00BD3F5D">
            <w:pPr>
              <w:tabs>
                <w:tab w:val="left" w:pos="0"/>
              </w:tabs>
              <w:rPr>
                <w:szCs w:val="24"/>
              </w:rPr>
            </w:pPr>
          </w:p>
        </w:tc>
        <w:tc>
          <w:tcPr>
            <w:tcW w:w="1628" w:type="dxa"/>
          </w:tcPr>
          <w:p w14:paraId="2D42741E" w14:textId="77777777" w:rsidR="00F461E0" w:rsidRPr="00233A4D" w:rsidRDefault="00F461E0" w:rsidP="00BD3F5D">
            <w:pPr>
              <w:tabs>
                <w:tab w:val="left" w:pos="0"/>
              </w:tabs>
              <w:rPr>
                <w:szCs w:val="24"/>
              </w:rPr>
            </w:pPr>
          </w:p>
        </w:tc>
        <w:tc>
          <w:tcPr>
            <w:tcW w:w="2592" w:type="dxa"/>
          </w:tcPr>
          <w:p w14:paraId="696D6B94" w14:textId="77777777" w:rsidR="00F461E0" w:rsidRPr="00233A4D" w:rsidRDefault="00F461E0" w:rsidP="00BD3F5D">
            <w:pPr>
              <w:tabs>
                <w:tab w:val="left" w:pos="0"/>
              </w:tabs>
              <w:rPr>
                <w:szCs w:val="24"/>
              </w:rPr>
            </w:pPr>
          </w:p>
        </w:tc>
        <w:tc>
          <w:tcPr>
            <w:tcW w:w="4235" w:type="dxa"/>
          </w:tcPr>
          <w:p w14:paraId="25C4EDF3" w14:textId="77777777" w:rsidR="00F461E0" w:rsidRPr="00233A4D" w:rsidRDefault="00F461E0" w:rsidP="00BD3F5D">
            <w:pPr>
              <w:tabs>
                <w:tab w:val="left" w:pos="0"/>
              </w:tabs>
              <w:rPr>
                <w:szCs w:val="24"/>
              </w:rPr>
            </w:pPr>
          </w:p>
        </w:tc>
      </w:tr>
      <w:tr w:rsidR="00F461E0" w:rsidRPr="00233A4D" w14:paraId="4AB4F719" w14:textId="77777777" w:rsidTr="00BD3F5D">
        <w:trPr>
          <w:trHeight w:val="791"/>
        </w:trPr>
        <w:tc>
          <w:tcPr>
            <w:tcW w:w="2160" w:type="dxa"/>
          </w:tcPr>
          <w:p w14:paraId="274794DC" w14:textId="77777777" w:rsidR="00F461E0" w:rsidRPr="00233A4D" w:rsidRDefault="00F461E0" w:rsidP="00BD3F5D">
            <w:pPr>
              <w:tabs>
                <w:tab w:val="left" w:pos="0"/>
              </w:tabs>
              <w:rPr>
                <w:szCs w:val="24"/>
              </w:rPr>
            </w:pPr>
          </w:p>
        </w:tc>
        <w:tc>
          <w:tcPr>
            <w:tcW w:w="2515" w:type="dxa"/>
          </w:tcPr>
          <w:p w14:paraId="00268881" w14:textId="77777777" w:rsidR="00F461E0" w:rsidRPr="00233A4D" w:rsidRDefault="00F461E0" w:rsidP="00BD3F5D">
            <w:pPr>
              <w:tabs>
                <w:tab w:val="left" w:pos="0"/>
              </w:tabs>
              <w:rPr>
                <w:szCs w:val="24"/>
              </w:rPr>
            </w:pPr>
          </w:p>
        </w:tc>
        <w:tc>
          <w:tcPr>
            <w:tcW w:w="1545" w:type="dxa"/>
          </w:tcPr>
          <w:p w14:paraId="614F6267" w14:textId="77777777" w:rsidR="00F461E0" w:rsidRPr="00233A4D" w:rsidRDefault="00F461E0" w:rsidP="00BD3F5D">
            <w:pPr>
              <w:tabs>
                <w:tab w:val="left" w:pos="0"/>
              </w:tabs>
              <w:rPr>
                <w:szCs w:val="24"/>
              </w:rPr>
            </w:pPr>
          </w:p>
        </w:tc>
        <w:tc>
          <w:tcPr>
            <w:tcW w:w="1628" w:type="dxa"/>
          </w:tcPr>
          <w:p w14:paraId="3D7EE355" w14:textId="77777777" w:rsidR="00F461E0" w:rsidRPr="00233A4D" w:rsidRDefault="00F461E0" w:rsidP="00BD3F5D">
            <w:pPr>
              <w:tabs>
                <w:tab w:val="left" w:pos="0"/>
              </w:tabs>
              <w:rPr>
                <w:szCs w:val="24"/>
              </w:rPr>
            </w:pPr>
          </w:p>
        </w:tc>
        <w:tc>
          <w:tcPr>
            <w:tcW w:w="2592" w:type="dxa"/>
          </w:tcPr>
          <w:p w14:paraId="47E41AE8" w14:textId="77777777" w:rsidR="00F461E0" w:rsidRPr="00233A4D" w:rsidRDefault="00F461E0" w:rsidP="00BD3F5D">
            <w:pPr>
              <w:tabs>
                <w:tab w:val="left" w:pos="0"/>
              </w:tabs>
              <w:rPr>
                <w:szCs w:val="24"/>
              </w:rPr>
            </w:pPr>
          </w:p>
        </w:tc>
        <w:tc>
          <w:tcPr>
            <w:tcW w:w="4235" w:type="dxa"/>
          </w:tcPr>
          <w:p w14:paraId="14E906C2" w14:textId="77777777" w:rsidR="00F461E0" w:rsidRPr="00233A4D" w:rsidRDefault="00F461E0" w:rsidP="00BD3F5D">
            <w:pPr>
              <w:tabs>
                <w:tab w:val="left" w:pos="0"/>
              </w:tabs>
              <w:rPr>
                <w:szCs w:val="24"/>
              </w:rPr>
            </w:pPr>
          </w:p>
        </w:tc>
      </w:tr>
      <w:tr w:rsidR="00F461E0" w:rsidRPr="00233A4D" w14:paraId="373B7B99" w14:textId="77777777" w:rsidTr="00BD3F5D">
        <w:trPr>
          <w:trHeight w:val="791"/>
        </w:trPr>
        <w:tc>
          <w:tcPr>
            <w:tcW w:w="2160" w:type="dxa"/>
          </w:tcPr>
          <w:p w14:paraId="1B7863E2" w14:textId="77777777" w:rsidR="00F461E0" w:rsidRPr="00233A4D" w:rsidRDefault="00F461E0" w:rsidP="00BD3F5D">
            <w:pPr>
              <w:tabs>
                <w:tab w:val="left" w:pos="0"/>
              </w:tabs>
              <w:rPr>
                <w:szCs w:val="24"/>
              </w:rPr>
            </w:pPr>
          </w:p>
        </w:tc>
        <w:tc>
          <w:tcPr>
            <w:tcW w:w="2515" w:type="dxa"/>
          </w:tcPr>
          <w:p w14:paraId="749C9ADB" w14:textId="77777777" w:rsidR="00F461E0" w:rsidRPr="00233A4D" w:rsidRDefault="00F461E0" w:rsidP="00BD3F5D">
            <w:pPr>
              <w:tabs>
                <w:tab w:val="left" w:pos="0"/>
              </w:tabs>
              <w:rPr>
                <w:szCs w:val="24"/>
              </w:rPr>
            </w:pPr>
          </w:p>
        </w:tc>
        <w:tc>
          <w:tcPr>
            <w:tcW w:w="1545" w:type="dxa"/>
          </w:tcPr>
          <w:p w14:paraId="36EDC7E2" w14:textId="77777777" w:rsidR="00F461E0" w:rsidRPr="00233A4D" w:rsidRDefault="00F461E0" w:rsidP="00BD3F5D">
            <w:pPr>
              <w:tabs>
                <w:tab w:val="left" w:pos="0"/>
              </w:tabs>
              <w:rPr>
                <w:szCs w:val="24"/>
              </w:rPr>
            </w:pPr>
          </w:p>
        </w:tc>
        <w:tc>
          <w:tcPr>
            <w:tcW w:w="1628" w:type="dxa"/>
          </w:tcPr>
          <w:p w14:paraId="5B19FA8C" w14:textId="77777777" w:rsidR="00F461E0" w:rsidRPr="00233A4D" w:rsidRDefault="00F461E0" w:rsidP="00BD3F5D">
            <w:pPr>
              <w:tabs>
                <w:tab w:val="left" w:pos="0"/>
              </w:tabs>
              <w:rPr>
                <w:szCs w:val="24"/>
              </w:rPr>
            </w:pPr>
          </w:p>
        </w:tc>
        <w:tc>
          <w:tcPr>
            <w:tcW w:w="2592" w:type="dxa"/>
          </w:tcPr>
          <w:p w14:paraId="0EADB7B6" w14:textId="77777777" w:rsidR="00F461E0" w:rsidRPr="00233A4D" w:rsidRDefault="00F461E0" w:rsidP="00BD3F5D">
            <w:pPr>
              <w:tabs>
                <w:tab w:val="left" w:pos="0"/>
              </w:tabs>
              <w:rPr>
                <w:szCs w:val="24"/>
              </w:rPr>
            </w:pPr>
          </w:p>
        </w:tc>
        <w:tc>
          <w:tcPr>
            <w:tcW w:w="4235" w:type="dxa"/>
          </w:tcPr>
          <w:p w14:paraId="396D7558" w14:textId="77777777" w:rsidR="00F461E0" w:rsidRPr="00233A4D" w:rsidRDefault="00F461E0" w:rsidP="00BD3F5D">
            <w:pPr>
              <w:tabs>
                <w:tab w:val="left" w:pos="0"/>
              </w:tabs>
              <w:rPr>
                <w:szCs w:val="24"/>
              </w:rPr>
            </w:pPr>
          </w:p>
        </w:tc>
      </w:tr>
      <w:tr w:rsidR="00F461E0" w:rsidRPr="00233A4D" w14:paraId="1B26B167" w14:textId="77777777" w:rsidTr="00BD3F5D">
        <w:trPr>
          <w:trHeight w:val="791"/>
        </w:trPr>
        <w:tc>
          <w:tcPr>
            <w:tcW w:w="2160" w:type="dxa"/>
          </w:tcPr>
          <w:p w14:paraId="00017321" w14:textId="77777777" w:rsidR="00F461E0" w:rsidRPr="00233A4D" w:rsidRDefault="00F461E0" w:rsidP="00BD3F5D">
            <w:pPr>
              <w:tabs>
                <w:tab w:val="left" w:pos="0"/>
              </w:tabs>
              <w:rPr>
                <w:szCs w:val="24"/>
              </w:rPr>
            </w:pPr>
          </w:p>
        </w:tc>
        <w:tc>
          <w:tcPr>
            <w:tcW w:w="2515" w:type="dxa"/>
          </w:tcPr>
          <w:p w14:paraId="52AA6499" w14:textId="77777777" w:rsidR="00F461E0" w:rsidRPr="00233A4D" w:rsidRDefault="00F461E0" w:rsidP="00BD3F5D">
            <w:pPr>
              <w:tabs>
                <w:tab w:val="left" w:pos="0"/>
              </w:tabs>
              <w:rPr>
                <w:szCs w:val="24"/>
              </w:rPr>
            </w:pPr>
          </w:p>
        </w:tc>
        <w:tc>
          <w:tcPr>
            <w:tcW w:w="1545" w:type="dxa"/>
          </w:tcPr>
          <w:p w14:paraId="6DE2107B" w14:textId="77777777" w:rsidR="00F461E0" w:rsidRPr="00233A4D" w:rsidRDefault="00F461E0" w:rsidP="00BD3F5D">
            <w:pPr>
              <w:tabs>
                <w:tab w:val="left" w:pos="0"/>
              </w:tabs>
              <w:rPr>
                <w:szCs w:val="24"/>
              </w:rPr>
            </w:pPr>
          </w:p>
        </w:tc>
        <w:tc>
          <w:tcPr>
            <w:tcW w:w="1628" w:type="dxa"/>
          </w:tcPr>
          <w:p w14:paraId="149F30A7" w14:textId="77777777" w:rsidR="00F461E0" w:rsidRPr="00233A4D" w:rsidRDefault="00F461E0" w:rsidP="00BD3F5D">
            <w:pPr>
              <w:tabs>
                <w:tab w:val="left" w:pos="0"/>
              </w:tabs>
              <w:rPr>
                <w:szCs w:val="24"/>
              </w:rPr>
            </w:pPr>
          </w:p>
        </w:tc>
        <w:tc>
          <w:tcPr>
            <w:tcW w:w="2592" w:type="dxa"/>
          </w:tcPr>
          <w:p w14:paraId="3A1A34C9" w14:textId="77777777" w:rsidR="00F461E0" w:rsidRPr="00233A4D" w:rsidRDefault="00F461E0" w:rsidP="00BD3F5D">
            <w:pPr>
              <w:tabs>
                <w:tab w:val="left" w:pos="0"/>
              </w:tabs>
              <w:rPr>
                <w:szCs w:val="24"/>
              </w:rPr>
            </w:pPr>
          </w:p>
        </w:tc>
        <w:tc>
          <w:tcPr>
            <w:tcW w:w="4235" w:type="dxa"/>
          </w:tcPr>
          <w:p w14:paraId="1A67CCC0" w14:textId="77777777" w:rsidR="00F461E0" w:rsidRPr="00233A4D" w:rsidRDefault="00F461E0" w:rsidP="00BD3F5D">
            <w:pPr>
              <w:tabs>
                <w:tab w:val="left" w:pos="0"/>
              </w:tabs>
              <w:rPr>
                <w:szCs w:val="24"/>
              </w:rPr>
            </w:pPr>
          </w:p>
        </w:tc>
      </w:tr>
      <w:tr w:rsidR="00F461E0" w:rsidRPr="00233A4D" w14:paraId="222D4C41" w14:textId="77777777" w:rsidTr="00BD3F5D">
        <w:trPr>
          <w:trHeight w:val="791"/>
        </w:trPr>
        <w:tc>
          <w:tcPr>
            <w:tcW w:w="2160" w:type="dxa"/>
          </w:tcPr>
          <w:p w14:paraId="3670731E" w14:textId="77777777" w:rsidR="00F461E0" w:rsidRPr="00233A4D" w:rsidRDefault="00F461E0" w:rsidP="00BD3F5D">
            <w:pPr>
              <w:tabs>
                <w:tab w:val="left" w:pos="0"/>
              </w:tabs>
              <w:rPr>
                <w:szCs w:val="24"/>
              </w:rPr>
            </w:pPr>
          </w:p>
        </w:tc>
        <w:tc>
          <w:tcPr>
            <w:tcW w:w="2515" w:type="dxa"/>
          </w:tcPr>
          <w:p w14:paraId="12FD104E" w14:textId="77777777" w:rsidR="00F461E0" w:rsidRPr="00233A4D" w:rsidRDefault="00F461E0" w:rsidP="00BD3F5D">
            <w:pPr>
              <w:tabs>
                <w:tab w:val="left" w:pos="0"/>
              </w:tabs>
              <w:rPr>
                <w:szCs w:val="24"/>
              </w:rPr>
            </w:pPr>
          </w:p>
        </w:tc>
        <w:tc>
          <w:tcPr>
            <w:tcW w:w="1545" w:type="dxa"/>
          </w:tcPr>
          <w:p w14:paraId="116741FA" w14:textId="77777777" w:rsidR="00F461E0" w:rsidRPr="00233A4D" w:rsidRDefault="00F461E0" w:rsidP="00BD3F5D">
            <w:pPr>
              <w:tabs>
                <w:tab w:val="left" w:pos="0"/>
              </w:tabs>
              <w:rPr>
                <w:szCs w:val="24"/>
              </w:rPr>
            </w:pPr>
          </w:p>
        </w:tc>
        <w:tc>
          <w:tcPr>
            <w:tcW w:w="1628" w:type="dxa"/>
          </w:tcPr>
          <w:p w14:paraId="415ACBCB" w14:textId="77777777" w:rsidR="00F461E0" w:rsidRPr="00233A4D" w:rsidRDefault="00F461E0" w:rsidP="00BD3F5D">
            <w:pPr>
              <w:tabs>
                <w:tab w:val="left" w:pos="0"/>
              </w:tabs>
              <w:rPr>
                <w:szCs w:val="24"/>
              </w:rPr>
            </w:pPr>
          </w:p>
        </w:tc>
        <w:tc>
          <w:tcPr>
            <w:tcW w:w="2592" w:type="dxa"/>
          </w:tcPr>
          <w:p w14:paraId="5348F885" w14:textId="77777777" w:rsidR="00F461E0" w:rsidRPr="00233A4D" w:rsidRDefault="00F461E0" w:rsidP="00BD3F5D">
            <w:pPr>
              <w:tabs>
                <w:tab w:val="left" w:pos="0"/>
              </w:tabs>
              <w:rPr>
                <w:szCs w:val="24"/>
              </w:rPr>
            </w:pPr>
          </w:p>
        </w:tc>
        <w:tc>
          <w:tcPr>
            <w:tcW w:w="4235" w:type="dxa"/>
          </w:tcPr>
          <w:p w14:paraId="3172F4FD" w14:textId="77777777" w:rsidR="00F461E0" w:rsidRPr="00233A4D" w:rsidRDefault="00F461E0" w:rsidP="00BD3F5D">
            <w:pPr>
              <w:tabs>
                <w:tab w:val="left" w:pos="0"/>
              </w:tabs>
              <w:rPr>
                <w:szCs w:val="24"/>
              </w:rPr>
            </w:pPr>
          </w:p>
        </w:tc>
      </w:tr>
      <w:tr w:rsidR="00F461E0" w:rsidRPr="00233A4D" w14:paraId="2F350961" w14:textId="77777777" w:rsidTr="00BD3F5D">
        <w:trPr>
          <w:trHeight w:val="791"/>
        </w:trPr>
        <w:tc>
          <w:tcPr>
            <w:tcW w:w="2160" w:type="dxa"/>
          </w:tcPr>
          <w:p w14:paraId="3ED311E3" w14:textId="77777777" w:rsidR="00F461E0" w:rsidRPr="00233A4D" w:rsidRDefault="00F461E0" w:rsidP="00BD3F5D">
            <w:pPr>
              <w:tabs>
                <w:tab w:val="left" w:pos="0"/>
              </w:tabs>
              <w:rPr>
                <w:szCs w:val="24"/>
              </w:rPr>
            </w:pPr>
          </w:p>
        </w:tc>
        <w:tc>
          <w:tcPr>
            <w:tcW w:w="2515" w:type="dxa"/>
          </w:tcPr>
          <w:p w14:paraId="4261F4C0" w14:textId="77777777" w:rsidR="00F461E0" w:rsidRPr="00233A4D" w:rsidRDefault="00F461E0" w:rsidP="00BD3F5D">
            <w:pPr>
              <w:tabs>
                <w:tab w:val="left" w:pos="0"/>
              </w:tabs>
              <w:rPr>
                <w:szCs w:val="24"/>
              </w:rPr>
            </w:pPr>
          </w:p>
        </w:tc>
        <w:tc>
          <w:tcPr>
            <w:tcW w:w="1545" w:type="dxa"/>
          </w:tcPr>
          <w:p w14:paraId="42F747EF" w14:textId="77777777" w:rsidR="00F461E0" w:rsidRPr="00233A4D" w:rsidRDefault="00F461E0" w:rsidP="00BD3F5D">
            <w:pPr>
              <w:tabs>
                <w:tab w:val="left" w:pos="0"/>
              </w:tabs>
              <w:rPr>
                <w:szCs w:val="24"/>
              </w:rPr>
            </w:pPr>
          </w:p>
        </w:tc>
        <w:tc>
          <w:tcPr>
            <w:tcW w:w="1628" w:type="dxa"/>
          </w:tcPr>
          <w:p w14:paraId="238F8207" w14:textId="77777777" w:rsidR="00F461E0" w:rsidRPr="00233A4D" w:rsidRDefault="00F461E0" w:rsidP="00BD3F5D">
            <w:pPr>
              <w:tabs>
                <w:tab w:val="left" w:pos="0"/>
              </w:tabs>
              <w:rPr>
                <w:szCs w:val="24"/>
              </w:rPr>
            </w:pPr>
          </w:p>
        </w:tc>
        <w:tc>
          <w:tcPr>
            <w:tcW w:w="2592" w:type="dxa"/>
          </w:tcPr>
          <w:p w14:paraId="537C1717" w14:textId="77777777" w:rsidR="00F461E0" w:rsidRPr="00233A4D" w:rsidRDefault="00F461E0" w:rsidP="00BD3F5D">
            <w:pPr>
              <w:tabs>
                <w:tab w:val="left" w:pos="0"/>
              </w:tabs>
              <w:rPr>
                <w:szCs w:val="24"/>
              </w:rPr>
            </w:pPr>
          </w:p>
        </w:tc>
        <w:tc>
          <w:tcPr>
            <w:tcW w:w="4235" w:type="dxa"/>
          </w:tcPr>
          <w:p w14:paraId="5A8EB14F" w14:textId="77777777" w:rsidR="00F461E0" w:rsidRPr="00233A4D" w:rsidRDefault="00F461E0" w:rsidP="00BD3F5D">
            <w:pPr>
              <w:tabs>
                <w:tab w:val="left" w:pos="0"/>
              </w:tabs>
              <w:rPr>
                <w:szCs w:val="24"/>
              </w:rPr>
            </w:pPr>
          </w:p>
        </w:tc>
      </w:tr>
      <w:tr w:rsidR="00F461E0" w:rsidRPr="00233A4D" w14:paraId="4CD1A9B9" w14:textId="77777777" w:rsidTr="00BD3F5D">
        <w:trPr>
          <w:trHeight w:val="791"/>
        </w:trPr>
        <w:tc>
          <w:tcPr>
            <w:tcW w:w="2160" w:type="dxa"/>
          </w:tcPr>
          <w:p w14:paraId="20B59460" w14:textId="77777777" w:rsidR="00F461E0" w:rsidRPr="00233A4D" w:rsidRDefault="00F461E0" w:rsidP="00BD3F5D">
            <w:pPr>
              <w:tabs>
                <w:tab w:val="left" w:pos="0"/>
              </w:tabs>
              <w:rPr>
                <w:szCs w:val="24"/>
              </w:rPr>
            </w:pPr>
          </w:p>
        </w:tc>
        <w:tc>
          <w:tcPr>
            <w:tcW w:w="2515" w:type="dxa"/>
          </w:tcPr>
          <w:p w14:paraId="7109DAF3" w14:textId="77777777" w:rsidR="00F461E0" w:rsidRPr="00233A4D" w:rsidRDefault="00F461E0" w:rsidP="00BD3F5D">
            <w:pPr>
              <w:tabs>
                <w:tab w:val="left" w:pos="0"/>
              </w:tabs>
              <w:rPr>
                <w:szCs w:val="24"/>
              </w:rPr>
            </w:pPr>
          </w:p>
        </w:tc>
        <w:tc>
          <w:tcPr>
            <w:tcW w:w="1545" w:type="dxa"/>
          </w:tcPr>
          <w:p w14:paraId="22217F56" w14:textId="77777777" w:rsidR="00F461E0" w:rsidRPr="00233A4D" w:rsidRDefault="00F461E0" w:rsidP="00BD3F5D">
            <w:pPr>
              <w:tabs>
                <w:tab w:val="left" w:pos="0"/>
              </w:tabs>
              <w:rPr>
                <w:szCs w:val="24"/>
              </w:rPr>
            </w:pPr>
          </w:p>
        </w:tc>
        <w:tc>
          <w:tcPr>
            <w:tcW w:w="1628" w:type="dxa"/>
          </w:tcPr>
          <w:p w14:paraId="7A1EBECF" w14:textId="77777777" w:rsidR="00F461E0" w:rsidRPr="00233A4D" w:rsidRDefault="00F461E0" w:rsidP="00BD3F5D">
            <w:pPr>
              <w:tabs>
                <w:tab w:val="left" w:pos="0"/>
              </w:tabs>
              <w:rPr>
                <w:szCs w:val="24"/>
              </w:rPr>
            </w:pPr>
          </w:p>
        </w:tc>
        <w:tc>
          <w:tcPr>
            <w:tcW w:w="2592" w:type="dxa"/>
          </w:tcPr>
          <w:p w14:paraId="088B10BA" w14:textId="77777777" w:rsidR="00F461E0" w:rsidRPr="00233A4D" w:rsidRDefault="00F461E0" w:rsidP="00BD3F5D">
            <w:pPr>
              <w:tabs>
                <w:tab w:val="left" w:pos="0"/>
              </w:tabs>
              <w:rPr>
                <w:szCs w:val="24"/>
              </w:rPr>
            </w:pPr>
          </w:p>
        </w:tc>
        <w:tc>
          <w:tcPr>
            <w:tcW w:w="4235" w:type="dxa"/>
          </w:tcPr>
          <w:p w14:paraId="5A0D570E" w14:textId="77777777" w:rsidR="00F461E0" w:rsidRPr="00233A4D" w:rsidRDefault="00F461E0" w:rsidP="00BD3F5D">
            <w:pPr>
              <w:tabs>
                <w:tab w:val="left" w:pos="0"/>
              </w:tabs>
              <w:rPr>
                <w:szCs w:val="24"/>
              </w:rPr>
            </w:pPr>
          </w:p>
        </w:tc>
      </w:tr>
      <w:bookmarkEnd w:id="2"/>
      <w:bookmarkEnd w:id="3"/>
      <w:bookmarkEnd w:id="4"/>
    </w:tbl>
    <w:p w14:paraId="2E3955B1" w14:textId="77777777" w:rsidR="00956CE0" w:rsidRDefault="00956CE0" w:rsidP="00233A4D">
      <w:pPr>
        <w:spacing w:after="0" w:line="240" w:lineRule="auto"/>
        <w:rPr>
          <w:szCs w:val="24"/>
        </w:rPr>
      </w:pPr>
    </w:p>
    <w:sectPr w:rsidR="00956CE0" w:rsidSect="00BD3F5D">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EC67" w14:textId="77777777" w:rsidR="003F47D0" w:rsidRDefault="003F47D0" w:rsidP="00410FE4">
      <w:pPr>
        <w:spacing w:after="0" w:line="240" w:lineRule="auto"/>
      </w:pPr>
      <w:r>
        <w:separator/>
      </w:r>
    </w:p>
  </w:endnote>
  <w:endnote w:type="continuationSeparator" w:id="0">
    <w:p w14:paraId="09EB5904" w14:textId="77777777" w:rsidR="003F47D0" w:rsidRDefault="003F47D0"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62634"/>
      <w:docPartObj>
        <w:docPartGallery w:val="Page Numbers (Bottom of Page)"/>
        <w:docPartUnique/>
      </w:docPartObj>
    </w:sdtPr>
    <w:sdtContent>
      <w:sdt>
        <w:sdtPr>
          <w:id w:val="860082579"/>
          <w:docPartObj>
            <w:docPartGallery w:val="Page Numbers (Top of Page)"/>
            <w:docPartUnique/>
          </w:docPartObj>
        </w:sdt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5D4F" w14:textId="77777777" w:rsidR="003F47D0" w:rsidRDefault="003F47D0" w:rsidP="00410FE4">
      <w:pPr>
        <w:spacing w:after="0" w:line="240" w:lineRule="auto"/>
      </w:pPr>
      <w:r>
        <w:separator/>
      </w:r>
    </w:p>
  </w:footnote>
  <w:footnote w:type="continuationSeparator" w:id="0">
    <w:p w14:paraId="6638C9CF" w14:textId="77777777" w:rsidR="003F47D0" w:rsidRDefault="003F47D0" w:rsidP="0041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F348" w14:textId="24DA8C4E" w:rsidR="00BD3F5D" w:rsidRDefault="00BD3F5D" w:rsidP="00BD3F5D">
    <w:pPr>
      <w:pStyle w:val="Header"/>
      <w:jc w:val="center"/>
    </w:pPr>
    <w:r w:rsidRPr="00A664B6">
      <w:rPr>
        <w:b/>
        <w:bCs/>
        <w:sz w:val="28"/>
        <w:szCs w:val="24"/>
      </w:rPr>
      <w:t>KVEC BID Response Form 25-26</w:t>
    </w:r>
    <w:r w:rsidRPr="00A664B6">
      <w:rPr>
        <w:b/>
        <w:bCs/>
        <w:sz w:val="28"/>
        <w:szCs w:val="24"/>
      </w:rPr>
      <w:br/>
    </w:r>
    <w:r w:rsidRPr="00A664B6">
      <w:t xml:space="preserve">Please list at </w:t>
    </w:r>
    <w:r w:rsidRPr="00A664B6">
      <w:rPr>
        <w:b/>
        <w:bCs/>
        <w:highlight w:val="yellow"/>
      </w:rPr>
      <w:t>least three (3) services or items</w:t>
    </w:r>
    <w:r w:rsidRPr="00A664B6">
      <w:t xml:space="preserve"> you can provide. </w:t>
    </w:r>
    <w:r w:rsidRPr="00A664B6">
      <w:rPr>
        <w:highlight w:val="yellow"/>
      </w:rPr>
      <w:t>If only one is listed, briefly explain why.</w:t>
    </w:r>
  </w:p>
  <w:p w14:paraId="7AF374C7" w14:textId="019A07DC" w:rsidR="00BD3F5D" w:rsidRDefault="00A95636" w:rsidP="00A95636">
    <w:pPr>
      <w:pStyle w:val="Header"/>
      <w:jc w:val="center"/>
    </w:pPr>
    <w:r>
      <w:t>If offering a catalog discount, please email a digital copy to alex@theholler.org</w:t>
    </w:r>
  </w:p>
  <w:p w14:paraId="24541287" w14:textId="47755A5F" w:rsidR="00BD3F5D" w:rsidRDefault="00BD3F5D" w:rsidP="00BD3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A9F"/>
    <w:multiLevelType w:val="hybridMultilevel"/>
    <w:tmpl w:val="CDACCF78"/>
    <w:lvl w:ilvl="0" w:tplc="D8943F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7845BC"/>
    <w:multiLevelType w:val="hybridMultilevel"/>
    <w:tmpl w:val="6DF8495A"/>
    <w:lvl w:ilvl="0" w:tplc="5BDC73D8">
      <w:start w:val="1"/>
      <w:numFmt w:val="decimal"/>
      <w:lvlText w:val="%1."/>
      <w:lvlJc w:val="left"/>
      <w:pPr>
        <w:ind w:left="360" w:hanging="360"/>
      </w:pPr>
      <w:rPr>
        <w:rFonts w:hint="default"/>
        <w:b/>
        <w:bCs/>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1913CD"/>
    <w:multiLevelType w:val="hybridMultilevel"/>
    <w:tmpl w:val="50B6D3DA"/>
    <w:lvl w:ilvl="0" w:tplc="F7B8F394">
      <w:start w:val="1"/>
      <w:numFmt w:val="decimal"/>
      <w:lvlText w:val="%1."/>
      <w:lvlJc w:val="left"/>
      <w:pPr>
        <w:ind w:left="360" w:hanging="360"/>
      </w:pPr>
      <w:rPr>
        <w:rFonts w:hint="default"/>
        <w:b/>
        <w:bCs/>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526C0"/>
    <w:multiLevelType w:val="multilevel"/>
    <w:tmpl w:val="843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7"/>
  </w:num>
  <w:num w:numId="3" w16cid:durableId="800268099">
    <w:abstractNumId w:val="9"/>
  </w:num>
  <w:num w:numId="4" w16cid:durableId="1047027297">
    <w:abstractNumId w:val="5"/>
  </w:num>
  <w:num w:numId="5" w16cid:durableId="1159543297">
    <w:abstractNumId w:val="11"/>
  </w:num>
  <w:num w:numId="6" w16cid:durableId="631636392">
    <w:abstractNumId w:val="15"/>
  </w:num>
  <w:num w:numId="7" w16cid:durableId="479806457">
    <w:abstractNumId w:val="6"/>
  </w:num>
  <w:num w:numId="8" w16cid:durableId="1206135579">
    <w:abstractNumId w:val="7"/>
  </w:num>
  <w:num w:numId="9" w16cid:durableId="1161046173">
    <w:abstractNumId w:val="16"/>
  </w:num>
  <w:num w:numId="10" w16cid:durableId="489372746">
    <w:abstractNumId w:val="2"/>
  </w:num>
  <w:num w:numId="11" w16cid:durableId="1792436256">
    <w:abstractNumId w:val="8"/>
  </w:num>
  <w:num w:numId="12" w16cid:durableId="2052728826">
    <w:abstractNumId w:val="13"/>
  </w:num>
  <w:num w:numId="13" w16cid:durableId="53817620">
    <w:abstractNumId w:val="14"/>
  </w:num>
  <w:num w:numId="14" w16cid:durableId="838621257">
    <w:abstractNumId w:val="1"/>
  </w:num>
  <w:num w:numId="15" w16cid:durableId="2016348047">
    <w:abstractNumId w:val="12"/>
  </w:num>
  <w:num w:numId="16" w16cid:durableId="967003953">
    <w:abstractNumId w:val="4"/>
  </w:num>
  <w:num w:numId="17" w16cid:durableId="1348213959">
    <w:abstractNumId w:val="3"/>
  </w:num>
  <w:num w:numId="18" w16cid:durableId="1057975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062C90"/>
    <w:rsid w:val="00094CB4"/>
    <w:rsid w:val="00100A5A"/>
    <w:rsid w:val="00135FE0"/>
    <w:rsid w:val="001475ED"/>
    <w:rsid w:val="00153A68"/>
    <w:rsid w:val="00176A59"/>
    <w:rsid w:val="0017753B"/>
    <w:rsid w:val="001858EB"/>
    <w:rsid w:val="0019187C"/>
    <w:rsid w:val="001941DB"/>
    <w:rsid w:val="00194C24"/>
    <w:rsid w:val="001B3018"/>
    <w:rsid w:val="001C2ED4"/>
    <w:rsid w:val="001D236E"/>
    <w:rsid w:val="001D5B33"/>
    <w:rsid w:val="001F3A6E"/>
    <w:rsid w:val="0021287C"/>
    <w:rsid w:val="00213B72"/>
    <w:rsid w:val="00233A4D"/>
    <w:rsid w:val="002443D0"/>
    <w:rsid w:val="00254D0A"/>
    <w:rsid w:val="0027025E"/>
    <w:rsid w:val="002C41AF"/>
    <w:rsid w:val="002C6970"/>
    <w:rsid w:val="002D67B0"/>
    <w:rsid w:val="002F6EF0"/>
    <w:rsid w:val="003133E5"/>
    <w:rsid w:val="00361778"/>
    <w:rsid w:val="00365423"/>
    <w:rsid w:val="0038001A"/>
    <w:rsid w:val="003E5E94"/>
    <w:rsid w:val="003F47D0"/>
    <w:rsid w:val="003F4A13"/>
    <w:rsid w:val="00410FE4"/>
    <w:rsid w:val="0044452A"/>
    <w:rsid w:val="00470ABB"/>
    <w:rsid w:val="00474FFA"/>
    <w:rsid w:val="00476171"/>
    <w:rsid w:val="004848B6"/>
    <w:rsid w:val="004940FE"/>
    <w:rsid w:val="004A0040"/>
    <w:rsid w:val="004A27EC"/>
    <w:rsid w:val="004B4843"/>
    <w:rsid w:val="0050331E"/>
    <w:rsid w:val="00570660"/>
    <w:rsid w:val="005734CF"/>
    <w:rsid w:val="00590B65"/>
    <w:rsid w:val="005C0993"/>
    <w:rsid w:val="005C7851"/>
    <w:rsid w:val="005F5410"/>
    <w:rsid w:val="006428E6"/>
    <w:rsid w:val="00664B9B"/>
    <w:rsid w:val="006A6FC2"/>
    <w:rsid w:val="006B1CF1"/>
    <w:rsid w:val="006B25D9"/>
    <w:rsid w:val="00721E9D"/>
    <w:rsid w:val="00746168"/>
    <w:rsid w:val="007626A1"/>
    <w:rsid w:val="00793F9D"/>
    <w:rsid w:val="007C4AEE"/>
    <w:rsid w:val="007C5004"/>
    <w:rsid w:val="007E71F9"/>
    <w:rsid w:val="007F2729"/>
    <w:rsid w:val="00822D73"/>
    <w:rsid w:val="00875288"/>
    <w:rsid w:val="008A49A9"/>
    <w:rsid w:val="008B7843"/>
    <w:rsid w:val="008E7032"/>
    <w:rsid w:val="008F18FC"/>
    <w:rsid w:val="00901F62"/>
    <w:rsid w:val="00907E74"/>
    <w:rsid w:val="009300C3"/>
    <w:rsid w:val="0093052E"/>
    <w:rsid w:val="0093222C"/>
    <w:rsid w:val="00956CE0"/>
    <w:rsid w:val="00983F4B"/>
    <w:rsid w:val="009B7873"/>
    <w:rsid w:val="009C3CAE"/>
    <w:rsid w:val="009C7B1F"/>
    <w:rsid w:val="009E121E"/>
    <w:rsid w:val="009F616E"/>
    <w:rsid w:val="00A25D5B"/>
    <w:rsid w:val="00A271F7"/>
    <w:rsid w:val="00A379BF"/>
    <w:rsid w:val="00A44401"/>
    <w:rsid w:val="00A535BE"/>
    <w:rsid w:val="00A664B6"/>
    <w:rsid w:val="00A95636"/>
    <w:rsid w:val="00AF49E8"/>
    <w:rsid w:val="00B015C5"/>
    <w:rsid w:val="00B1058D"/>
    <w:rsid w:val="00B2014F"/>
    <w:rsid w:val="00B33020"/>
    <w:rsid w:val="00B3315A"/>
    <w:rsid w:val="00B34D44"/>
    <w:rsid w:val="00B41375"/>
    <w:rsid w:val="00B5254E"/>
    <w:rsid w:val="00B71402"/>
    <w:rsid w:val="00B90F76"/>
    <w:rsid w:val="00BC3067"/>
    <w:rsid w:val="00BD3F5D"/>
    <w:rsid w:val="00BE0282"/>
    <w:rsid w:val="00C04EC1"/>
    <w:rsid w:val="00C158FA"/>
    <w:rsid w:val="00C15AD5"/>
    <w:rsid w:val="00C45F5E"/>
    <w:rsid w:val="00C47C2A"/>
    <w:rsid w:val="00C63EFA"/>
    <w:rsid w:val="00C72DF7"/>
    <w:rsid w:val="00C7439A"/>
    <w:rsid w:val="00C7757D"/>
    <w:rsid w:val="00C810FD"/>
    <w:rsid w:val="00C81217"/>
    <w:rsid w:val="00C83686"/>
    <w:rsid w:val="00CC614C"/>
    <w:rsid w:val="00CE10EE"/>
    <w:rsid w:val="00CE714F"/>
    <w:rsid w:val="00CF251A"/>
    <w:rsid w:val="00CF29CD"/>
    <w:rsid w:val="00D03C3B"/>
    <w:rsid w:val="00D66295"/>
    <w:rsid w:val="00D84F7C"/>
    <w:rsid w:val="00D968E1"/>
    <w:rsid w:val="00DB1C9F"/>
    <w:rsid w:val="00E03AB0"/>
    <w:rsid w:val="00E16AD5"/>
    <w:rsid w:val="00E4016C"/>
    <w:rsid w:val="00E52D08"/>
    <w:rsid w:val="00E6221C"/>
    <w:rsid w:val="00EB22C6"/>
    <w:rsid w:val="00EC6157"/>
    <w:rsid w:val="00ED7550"/>
    <w:rsid w:val="00EF0F26"/>
    <w:rsid w:val="00F22FB1"/>
    <w:rsid w:val="00F461E0"/>
    <w:rsid w:val="00F47CC3"/>
    <w:rsid w:val="00F53B2F"/>
    <w:rsid w:val="00F561C7"/>
    <w:rsid w:val="00F618A3"/>
    <w:rsid w:val="00F83EE0"/>
    <w:rsid w:val="00FB39AB"/>
    <w:rsid w:val="00FB6627"/>
    <w:rsid w:val="00FC1A27"/>
    <w:rsid w:val="00FD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 w:type="paragraph" w:styleId="NormalWeb">
    <w:name w:val="Normal (Web)"/>
    <w:basedOn w:val="Normal"/>
    <w:uiPriority w:val="99"/>
    <w:semiHidden/>
    <w:unhideWhenUsed/>
    <w:rsid w:val="00A271F7"/>
    <w:rPr>
      <w:rFonts w:cs="Times New Roman"/>
      <w:szCs w:val="24"/>
    </w:rPr>
  </w:style>
  <w:style w:type="character" w:styleId="UnresolvedMention">
    <w:name w:val="Unresolved Mention"/>
    <w:basedOn w:val="DefaultParagraphFont"/>
    <w:uiPriority w:val="99"/>
    <w:semiHidden/>
    <w:unhideWhenUsed/>
    <w:rsid w:val="00590B65"/>
    <w:rPr>
      <w:color w:val="605E5C"/>
      <w:shd w:val="clear" w:color="auto" w:fill="E1DFDD"/>
    </w:rPr>
  </w:style>
  <w:style w:type="character" w:styleId="FollowedHyperlink">
    <w:name w:val="FollowedHyperlink"/>
    <w:basedOn w:val="DefaultParagraphFont"/>
    <w:uiPriority w:val="99"/>
    <w:semiHidden/>
    <w:unhideWhenUsed/>
    <w:rsid w:val="00590B65"/>
    <w:rPr>
      <w:color w:val="800080" w:themeColor="followedHyperlink"/>
      <w:u w:val="single"/>
    </w:rPr>
  </w:style>
  <w:style w:type="character" w:styleId="Strong">
    <w:name w:val="Strong"/>
    <w:basedOn w:val="DefaultParagraphFont"/>
    <w:uiPriority w:val="22"/>
    <w:qFormat/>
    <w:rsid w:val="009F616E"/>
    <w:rPr>
      <w:b/>
      <w:bCs/>
    </w:rPr>
  </w:style>
  <w:style w:type="table" w:styleId="TableGrid">
    <w:name w:val="Table Grid"/>
    <w:basedOn w:val="TableNormal"/>
    <w:uiPriority w:val="59"/>
    <w:rsid w:val="0023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33A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33A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7567">
      <w:bodyDiv w:val="1"/>
      <w:marLeft w:val="0"/>
      <w:marRight w:val="0"/>
      <w:marTop w:val="0"/>
      <w:marBottom w:val="0"/>
      <w:divBdr>
        <w:top w:val="none" w:sz="0" w:space="0" w:color="auto"/>
        <w:left w:val="none" w:sz="0" w:space="0" w:color="auto"/>
        <w:bottom w:val="none" w:sz="0" w:space="0" w:color="auto"/>
        <w:right w:val="none" w:sz="0" w:space="0" w:color="auto"/>
      </w:divBdr>
    </w:div>
    <w:div w:id="61831914">
      <w:bodyDiv w:val="1"/>
      <w:marLeft w:val="0"/>
      <w:marRight w:val="0"/>
      <w:marTop w:val="0"/>
      <w:marBottom w:val="0"/>
      <w:divBdr>
        <w:top w:val="none" w:sz="0" w:space="0" w:color="auto"/>
        <w:left w:val="none" w:sz="0" w:space="0" w:color="auto"/>
        <w:bottom w:val="none" w:sz="0" w:space="0" w:color="auto"/>
        <w:right w:val="none" w:sz="0" w:space="0" w:color="auto"/>
      </w:divBdr>
    </w:div>
    <w:div w:id="108745118">
      <w:bodyDiv w:val="1"/>
      <w:marLeft w:val="0"/>
      <w:marRight w:val="0"/>
      <w:marTop w:val="0"/>
      <w:marBottom w:val="0"/>
      <w:divBdr>
        <w:top w:val="none" w:sz="0" w:space="0" w:color="auto"/>
        <w:left w:val="none" w:sz="0" w:space="0" w:color="auto"/>
        <w:bottom w:val="none" w:sz="0" w:space="0" w:color="auto"/>
        <w:right w:val="none" w:sz="0" w:space="0" w:color="auto"/>
      </w:divBdr>
    </w:div>
    <w:div w:id="156532260">
      <w:bodyDiv w:val="1"/>
      <w:marLeft w:val="0"/>
      <w:marRight w:val="0"/>
      <w:marTop w:val="0"/>
      <w:marBottom w:val="0"/>
      <w:divBdr>
        <w:top w:val="none" w:sz="0" w:space="0" w:color="auto"/>
        <w:left w:val="none" w:sz="0" w:space="0" w:color="auto"/>
        <w:bottom w:val="none" w:sz="0" w:space="0" w:color="auto"/>
        <w:right w:val="none" w:sz="0" w:space="0" w:color="auto"/>
      </w:divBdr>
    </w:div>
    <w:div w:id="158346859">
      <w:bodyDiv w:val="1"/>
      <w:marLeft w:val="0"/>
      <w:marRight w:val="0"/>
      <w:marTop w:val="0"/>
      <w:marBottom w:val="0"/>
      <w:divBdr>
        <w:top w:val="none" w:sz="0" w:space="0" w:color="auto"/>
        <w:left w:val="none" w:sz="0" w:space="0" w:color="auto"/>
        <w:bottom w:val="none" w:sz="0" w:space="0" w:color="auto"/>
        <w:right w:val="none" w:sz="0" w:space="0" w:color="auto"/>
      </w:divBdr>
    </w:div>
    <w:div w:id="241649806">
      <w:bodyDiv w:val="1"/>
      <w:marLeft w:val="0"/>
      <w:marRight w:val="0"/>
      <w:marTop w:val="0"/>
      <w:marBottom w:val="0"/>
      <w:divBdr>
        <w:top w:val="none" w:sz="0" w:space="0" w:color="auto"/>
        <w:left w:val="none" w:sz="0" w:space="0" w:color="auto"/>
        <w:bottom w:val="none" w:sz="0" w:space="0" w:color="auto"/>
        <w:right w:val="none" w:sz="0" w:space="0" w:color="auto"/>
      </w:divBdr>
    </w:div>
    <w:div w:id="313611213">
      <w:bodyDiv w:val="1"/>
      <w:marLeft w:val="0"/>
      <w:marRight w:val="0"/>
      <w:marTop w:val="0"/>
      <w:marBottom w:val="0"/>
      <w:divBdr>
        <w:top w:val="none" w:sz="0" w:space="0" w:color="auto"/>
        <w:left w:val="none" w:sz="0" w:space="0" w:color="auto"/>
        <w:bottom w:val="none" w:sz="0" w:space="0" w:color="auto"/>
        <w:right w:val="none" w:sz="0" w:space="0" w:color="auto"/>
      </w:divBdr>
    </w:div>
    <w:div w:id="313994499">
      <w:bodyDiv w:val="1"/>
      <w:marLeft w:val="0"/>
      <w:marRight w:val="0"/>
      <w:marTop w:val="0"/>
      <w:marBottom w:val="0"/>
      <w:divBdr>
        <w:top w:val="none" w:sz="0" w:space="0" w:color="auto"/>
        <w:left w:val="none" w:sz="0" w:space="0" w:color="auto"/>
        <w:bottom w:val="none" w:sz="0" w:space="0" w:color="auto"/>
        <w:right w:val="none" w:sz="0" w:space="0" w:color="auto"/>
      </w:divBdr>
    </w:div>
    <w:div w:id="334917978">
      <w:bodyDiv w:val="1"/>
      <w:marLeft w:val="0"/>
      <w:marRight w:val="0"/>
      <w:marTop w:val="0"/>
      <w:marBottom w:val="0"/>
      <w:divBdr>
        <w:top w:val="none" w:sz="0" w:space="0" w:color="auto"/>
        <w:left w:val="none" w:sz="0" w:space="0" w:color="auto"/>
        <w:bottom w:val="none" w:sz="0" w:space="0" w:color="auto"/>
        <w:right w:val="none" w:sz="0" w:space="0" w:color="auto"/>
      </w:divBdr>
    </w:div>
    <w:div w:id="337660091">
      <w:bodyDiv w:val="1"/>
      <w:marLeft w:val="0"/>
      <w:marRight w:val="0"/>
      <w:marTop w:val="0"/>
      <w:marBottom w:val="0"/>
      <w:divBdr>
        <w:top w:val="none" w:sz="0" w:space="0" w:color="auto"/>
        <w:left w:val="none" w:sz="0" w:space="0" w:color="auto"/>
        <w:bottom w:val="none" w:sz="0" w:space="0" w:color="auto"/>
        <w:right w:val="none" w:sz="0" w:space="0" w:color="auto"/>
      </w:divBdr>
    </w:div>
    <w:div w:id="359403262">
      <w:bodyDiv w:val="1"/>
      <w:marLeft w:val="0"/>
      <w:marRight w:val="0"/>
      <w:marTop w:val="0"/>
      <w:marBottom w:val="0"/>
      <w:divBdr>
        <w:top w:val="none" w:sz="0" w:space="0" w:color="auto"/>
        <w:left w:val="none" w:sz="0" w:space="0" w:color="auto"/>
        <w:bottom w:val="none" w:sz="0" w:space="0" w:color="auto"/>
        <w:right w:val="none" w:sz="0" w:space="0" w:color="auto"/>
      </w:divBdr>
    </w:div>
    <w:div w:id="399601814">
      <w:bodyDiv w:val="1"/>
      <w:marLeft w:val="0"/>
      <w:marRight w:val="0"/>
      <w:marTop w:val="0"/>
      <w:marBottom w:val="0"/>
      <w:divBdr>
        <w:top w:val="none" w:sz="0" w:space="0" w:color="auto"/>
        <w:left w:val="none" w:sz="0" w:space="0" w:color="auto"/>
        <w:bottom w:val="none" w:sz="0" w:space="0" w:color="auto"/>
        <w:right w:val="none" w:sz="0" w:space="0" w:color="auto"/>
      </w:divBdr>
    </w:div>
    <w:div w:id="465320487">
      <w:bodyDiv w:val="1"/>
      <w:marLeft w:val="0"/>
      <w:marRight w:val="0"/>
      <w:marTop w:val="0"/>
      <w:marBottom w:val="0"/>
      <w:divBdr>
        <w:top w:val="none" w:sz="0" w:space="0" w:color="auto"/>
        <w:left w:val="none" w:sz="0" w:space="0" w:color="auto"/>
        <w:bottom w:val="none" w:sz="0" w:space="0" w:color="auto"/>
        <w:right w:val="none" w:sz="0" w:space="0" w:color="auto"/>
      </w:divBdr>
    </w:div>
    <w:div w:id="478226915">
      <w:bodyDiv w:val="1"/>
      <w:marLeft w:val="0"/>
      <w:marRight w:val="0"/>
      <w:marTop w:val="0"/>
      <w:marBottom w:val="0"/>
      <w:divBdr>
        <w:top w:val="none" w:sz="0" w:space="0" w:color="auto"/>
        <w:left w:val="none" w:sz="0" w:space="0" w:color="auto"/>
        <w:bottom w:val="none" w:sz="0" w:space="0" w:color="auto"/>
        <w:right w:val="none" w:sz="0" w:space="0" w:color="auto"/>
      </w:divBdr>
    </w:div>
    <w:div w:id="625429412">
      <w:bodyDiv w:val="1"/>
      <w:marLeft w:val="0"/>
      <w:marRight w:val="0"/>
      <w:marTop w:val="0"/>
      <w:marBottom w:val="0"/>
      <w:divBdr>
        <w:top w:val="none" w:sz="0" w:space="0" w:color="auto"/>
        <w:left w:val="none" w:sz="0" w:space="0" w:color="auto"/>
        <w:bottom w:val="none" w:sz="0" w:space="0" w:color="auto"/>
        <w:right w:val="none" w:sz="0" w:space="0" w:color="auto"/>
      </w:divBdr>
    </w:div>
    <w:div w:id="626739044">
      <w:bodyDiv w:val="1"/>
      <w:marLeft w:val="0"/>
      <w:marRight w:val="0"/>
      <w:marTop w:val="0"/>
      <w:marBottom w:val="0"/>
      <w:divBdr>
        <w:top w:val="none" w:sz="0" w:space="0" w:color="auto"/>
        <w:left w:val="none" w:sz="0" w:space="0" w:color="auto"/>
        <w:bottom w:val="none" w:sz="0" w:space="0" w:color="auto"/>
        <w:right w:val="none" w:sz="0" w:space="0" w:color="auto"/>
      </w:divBdr>
    </w:div>
    <w:div w:id="627012260">
      <w:bodyDiv w:val="1"/>
      <w:marLeft w:val="0"/>
      <w:marRight w:val="0"/>
      <w:marTop w:val="0"/>
      <w:marBottom w:val="0"/>
      <w:divBdr>
        <w:top w:val="none" w:sz="0" w:space="0" w:color="auto"/>
        <w:left w:val="none" w:sz="0" w:space="0" w:color="auto"/>
        <w:bottom w:val="none" w:sz="0" w:space="0" w:color="auto"/>
        <w:right w:val="none" w:sz="0" w:space="0" w:color="auto"/>
      </w:divBdr>
    </w:div>
    <w:div w:id="698358186">
      <w:bodyDiv w:val="1"/>
      <w:marLeft w:val="0"/>
      <w:marRight w:val="0"/>
      <w:marTop w:val="0"/>
      <w:marBottom w:val="0"/>
      <w:divBdr>
        <w:top w:val="none" w:sz="0" w:space="0" w:color="auto"/>
        <w:left w:val="none" w:sz="0" w:space="0" w:color="auto"/>
        <w:bottom w:val="none" w:sz="0" w:space="0" w:color="auto"/>
        <w:right w:val="none" w:sz="0" w:space="0" w:color="auto"/>
      </w:divBdr>
    </w:div>
    <w:div w:id="764880800">
      <w:bodyDiv w:val="1"/>
      <w:marLeft w:val="0"/>
      <w:marRight w:val="0"/>
      <w:marTop w:val="0"/>
      <w:marBottom w:val="0"/>
      <w:divBdr>
        <w:top w:val="none" w:sz="0" w:space="0" w:color="auto"/>
        <w:left w:val="none" w:sz="0" w:space="0" w:color="auto"/>
        <w:bottom w:val="none" w:sz="0" w:space="0" w:color="auto"/>
        <w:right w:val="none" w:sz="0" w:space="0" w:color="auto"/>
      </w:divBdr>
    </w:div>
    <w:div w:id="795879758">
      <w:bodyDiv w:val="1"/>
      <w:marLeft w:val="0"/>
      <w:marRight w:val="0"/>
      <w:marTop w:val="0"/>
      <w:marBottom w:val="0"/>
      <w:divBdr>
        <w:top w:val="none" w:sz="0" w:space="0" w:color="auto"/>
        <w:left w:val="none" w:sz="0" w:space="0" w:color="auto"/>
        <w:bottom w:val="none" w:sz="0" w:space="0" w:color="auto"/>
        <w:right w:val="none" w:sz="0" w:space="0" w:color="auto"/>
      </w:divBdr>
    </w:div>
    <w:div w:id="815337519">
      <w:bodyDiv w:val="1"/>
      <w:marLeft w:val="0"/>
      <w:marRight w:val="0"/>
      <w:marTop w:val="0"/>
      <w:marBottom w:val="0"/>
      <w:divBdr>
        <w:top w:val="none" w:sz="0" w:space="0" w:color="auto"/>
        <w:left w:val="none" w:sz="0" w:space="0" w:color="auto"/>
        <w:bottom w:val="none" w:sz="0" w:space="0" w:color="auto"/>
        <w:right w:val="none" w:sz="0" w:space="0" w:color="auto"/>
      </w:divBdr>
    </w:div>
    <w:div w:id="841357258">
      <w:bodyDiv w:val="1"/>
      <w:marLeft w:val="0"/>
      <w:marRight w:val="0"/>
      <w:marTop w:val="0"/>
      <w:marBottom w:val="0"/>
      <w:divBdr>
        <w:top w:val="none" w:sz="0" w:space="0" w:color="auto"/>
        <w:left w:val="none" w:sz="0" w:space="0" w:color="auto"/>
        <w:bottom w:val="none" w:sz="0" w:space="0" w:color="auto"/>
        <w:right w:val="none" w:sz="0" w:space="0" w:color="auto"/>
      </w:divBdr>
    </w:div>
    <w:div w:id="851409670">
      <w:bodyDiv w:val="1"/>
      <w:marLeft w:val="0"/>
      <w:marRight w:val="0"/>
      <w:marTop w:val="0"/>
      <w:marBottom w:val="0"/>
      <w:divBdr>
        <w:top w:val="none" w:sz="0" w:space="0" w:color="auto"/>
        <w:left w:val="none" w:sz="0" w:space="0" w:color="auto"/>
        <w:bottom w:val="none" w:sz="0" w:space="0" w:color="auto"/>
        <w:right w:val="none" w:sz="0" w:space="0" w:color="auto"/>
      </w:divBdr>
    </w:div>
    <w:div w:id="859930040">
      <w:bodyDiv w:val="1"/>
      <w:marLeft w:val="0"/>
      <w:marRight w:val="0"/>
      <w:marTop w:val="0"/>
      <w:marBottom w:val="0"/>
      <w:divBdr>
        <w:top w:val="none" w:sz="0" w:space="0" w:color="auto"/>
        <w:left w:val="none" w:sz="0" w:space="0" w:color="auto"/>
        <w:bottom w:val="none" w:sz="0" w:space="0" w:color="auto"/>
        <w:right w:val="none" w:sz="0" w:space="0" w:color="auto"/>
      </w:divBdr>
    </w:div>
    <w:div w:id="890847443">
      <w:bodyDiv w:val="1"/>
      <w:marLeft w:val="0"/>
      <w:marRight w:val="0"/>
      <w:marTop w:val="0"/>
      <w:marBottom w:val="0"/>
      <w:divBdr>
        <w:top w:val="none" w:sz="0" w:space="0" w:color="auto"/>
        <w:left w:val="none" w:sz="0" w:space="0" w:color="auto"/>
        <w:bottom w:val="none" w:sz="0" w:space="0" w:color="auto"/>
        <w:right w:val="none" w:sz="0" w:space="0" w:color="auto"/>
      </w:divBdr>
    </w:div>
    <w:div w:id="935209432">
      <w:bodyDiv w:val="1"/>
      <w:marLeft w:val="0"/>
      <w:marRight w:val="0"/>
      <w:marTop w:val="0"/>
      <w:marBottom w:val="0"/>
      <w:divBdr>
        <w:top w:val="none" w:sz="0" w:space="0" w:color="auto"/>
        <w:left w:val="none" w:sz="0" w:space="0" w:color="auto"/>
        <w:bottom w:val="none" w:sz="0" w:space="0" w:color="auto"/>
        <w:right w:val="none" w:sz="0" w:space="0" w:color="auto"/>
      </w:divBdr>
    </w:div>
    <w:div w:id="1054813562">
      <w:bodyDiv w:val="1"/>
      <w:marLeft w:val="0"/>
      <w:marRight w:val="0"/>
      <w:marTop w:val="0"/>
      <w:marBottom w:val="0"/>
      <w:divBdr>
        <w:top w:val="none" w:sz="0" w:space="0" w:color="auto"/>
        <w:left w:val="none" w:sz="0" w:space="0" w:color="auto"/>
        <w:bottom w:val="none" w:sz="0" w:space="0" w:color="auto"/>
        <w:right w:val="none" w:sz="0" w:space="0" w:color="auto"/>
      </w:divBdr>
    </w:div>
    <w:div w:id="1110397302">
      <w:bodyDiv w:val="1"/>
      <w:marLeft w:val="0"/>
      <w:marRight w:val="0"/>
      <w:marTop w:val="0"/>
      <w:marBottom w:val="0"/>
      <w:divBdr>
        <w:top w:val="none" w:sz="0" w:space="0" w:color="auto"/>
        <w:left w:val="none" w:sz="0" w:space="0" w:color="auto"/>
        <w:bottom w:val="none" w:sz="0" w:space="0" w:color="auto"/>
        <w:right w:val="none" w:sz="0" w:space="0" w:color="auto"/>
      </w:divBdr>
    </w:div>
    <w:div w:id="1233388503">
      <w:bodyDiv w:val="1"/>
      <w:marLeft w:val="0"/>
      <w:marRight w:val="0"/>
      <w:marTop w:val="0"/>
      <w:marBottom w:val="0"/>
      <w:divBdr>
        <w:top w:val="none" w:sz="0" w:space="0" w:color="auto"/>
        <w:left w:val="none" w:sz="0" w:space="0" w:color="auto"/>
        <w:bottom w:val="none" w:sz="0" w:space="0" w:color="auto"/>
        <w:right w:val="none" w:sz="0" w:space="0" w:color="auto"/>
      </w:divBdr>
    </w:div>
    <w:div w:id="1246956205">
      <w:bodyDiv w:val="1"/>
      <w:marLeft w:val="0"/>
      <w:marRight w:val="0"/>
      <w:marTop w:val="0"/>
      <w:marBottom w:val="0"/>
      <w:divBdr>
        <w:top w:val="none" w:sz="0" w:space="0" w:color="auto"/>
        <w:left w:val="none" w:sz="0" w:space="0" w:color="auto"/>
        <w:bottom w:val="none" w:sz="0" w:space="0" w:color="auto"/>
        <w:right w:val="none" w:sz="0" w:space="0" w:color="auto"/>
      </w:divBdr>
    </w:div>
    <w:div w:id="1270628173">
      <w:bodyDiv w:val="1"/>
      <w:marLeft w:val="0"/>
      <w:marRight w:val="0"/>
      <w:marTop w:val="0"/>
      <w:marBottom w:val="0"/>
      <w:divBdr>
        <w:top w:val="none" w:sz="0" w:space="0" w:color="auto"/>
        <w:left w:val="none" w:sz="0" w:space="0" w:color="auto"/>
        <w:bottom w:val="none" w:sz="0" w:space="0" w:color="auto"/>
        <w:right w:val="none" w:sz="0" w:space="0" w:color="auto"/>
      </w:divBdr>
    </w:div>
    <w:div w:id="1324357747">
      <w:bodyDiv w:val="1"/>
      <w:marLeft w:val="0"/>
      <w:marRight w:val="0"/>
      <w:marTop w:val="0"/>
      <w:marBottom w:val="0"/>
      <w:divBdr>
        <w:top w:val="none" w:sz="0" w:space="0" w:color="auto"/>
        <w:left w:val="none" w:sz="0" w:space="0" w:color="auto"/>
        <w:bottom w:val="none" w:sz="0" w:space="0" w:color="auto"/>
        <w:right w:val="none" w:sz="0" w:space="0" w:color="auto"/>
      </w:divBdr>
    </w:div>
    <w:div w:id="1327170774">
      <w:bodyDiv w:val="1"/>
      <w:marLeft w:val="0"/>
      <w:marRight w:val="0"/>
      <w:marTop w:val="0"/>
      <w:marBottom w:val="0"/>
      <w:divBdr>
        <w:top w:val="none" w:sz="0" w:space="0" w:color="auto"/>
        <w:left w:val="none" w:sz="0" w:space="0" w:color="auto"/>
        <w:bottom w:val="none" w:sz="0" w:space="0" w:color="auto"/>
        <w:right w:val="none" w:sz="0" w:space="0" w:color="auto"/>
      </w:divBdr>
    </w:div>
    <w:div w:id="1394304938">
      <w:bodyDiv w:val="1"/>
      <w:marLeft w:val="0"/>
      <w:marRight w:val="0"/>
      <w:marTop w:val="0"/>
      <w:marBottom w:val="0"/>
      <w:divBdr>
        <w:top w:val="none" w:sz="0" w:space="0" w:color="auto"/>
        <w:left w:val="none" w:sz="0" w:space="0" w:color="auto"/>
        <w:bottom w:val="none" w:sz="0" w:space="0" w:color="auto"/>
        <w:right w:val="none" w:sz="0" w:space="0" w:color="auto"/>
      </w:divBdr>
    </w:div>
    <w:div w:id="1441871093">
      <w:bodyDiv w:val="1"/>
      <w:marLeft w:val="0"/>
      <w:marRight w:val="0"/>
      <w:marTop w:val="0"/>
      <w:marBottom w:val="0"/>
      <w:divBdr>
        <w:top w:val="none" w:sz="0" w:space="0" w:color="auto"/>
        <w:left w:val="none" w:sz="0" w:space="0" w:color="auto"/>
        <w:bottom w:val="none" w:sz="0" w:space="0" w:color="auto"/>
        <w:right w:val="none" w:sz="0" w:space="0" w:color="auto"/>
      </w:divBdr>
    </w:div>
    <w:div w:id="1464276731">
      <w:bodyDiv w:val="1"/>
      <w:marLeft w:val="0"/>
      <w:marRight w:val="0"/>
      <w:marTop w:val="0"/>
      <w:marBottom w:val="0"/>
      <w:divBdr>
        <w:top w:val="none" w:sz="0" w:space="0" w:color="auto"/>
        <w:left w:val="none" w:sz="0" w:space="0" w:color="auto"/>
        <w:bottom w:val="none" w:sz="0" w:space="0" w:color="auto"/>
        <w:right w:val="none" w:sz="0" w:space="0" w:color="auto"/>
      </w:divBdr>
    </w:div>
    <w:div w:id="1469935746">
      <w:bodyDiv w:val="1"/>
      <w:marLeft w:val="0"/>
      <w:marRight w:val="0"/>
      <w:marTop w:val="0"/>
      <w:marBottom w:val="0"/>
      <w:divBdr>
        <w:top w:val="none" w:sz="0" w:space="0" w:color="auto"/>
        <w:left w:val="none" w:sz="0" w:space="0" w:color="auto"/>
        <w:bottom w:val="none" w:sz="0" w:space="0" w:color="auto"/>
        <w:right w:val="none" w:sz="0" w:space="0" w:color="auto"/>
      </w:divBdr>
    </w:div>
    <w:div w:id="1498568159">
      <w:bodyDiv w:val="1"/>
      <w:marLeft w:val="0"/>
      <w:marRight w:val="0"/>
      <w:marTop w:val="0"/>
      <w:marBottom w:val="0"/>
      <w:divBdr>
        <w:top w:val="none" w:sz="0" w:space="0" w:color="auto"/>
        <w:left w:val="none" w:sz="0" w:space="0" w:color="auto"/>
        <w:bottom w:val="none" w:sz="0" w:space="0" w:color="auto"/>
        <w:right w:val="none" w:sz="0" w:space="0" w:color="auto"/>
      </w:divBdr>
    </w:div>
    <w:div w:id="1526793782">
      <w:bodyDiv w:val="1"/>
      <w:marLeft w:val="0"/>
      <w:marRight w:val="0"/>
      <w:marTop w:val="0"/>
      <w:marBottom w:val="0"/>
      <w:divBdr>
        <w:top w:val="none" w:sz="0" w:space="0" w:color="auto"/>
        <w:left w:val="none" w:sz="0" w:space="0" w:color="auto"/>
        <w:bottom w:val="none" w:sz="0" w:space="0" w:color="auto"/>
        <w:right w:val="none" w:sz="0" w:space="0" w:color="auto"/>
      </w:divBdr>
    </w:div>
    <w:div w:id="1529761773">
      <w:bodyDiv w:val="1"/>
      <w:marLeft w:val="0"/>
      <w:marRight w:val="0"/>
      <w:marTop w:val="0"/>
      <w:marBottom w:val="0"/>
      <w:divBdr>
        <w:top w:val="none" w:sz="0" w:space="0" w:color="auto"/>
        <w:left w:val="none" w:sz="0" w:space="0" w:color="auto"/>
        <w:bottom w:val="none" w:sz="0" w:space="0" w:color="auto"/>
        <w:right w:val="none" w:sz="0" w:space="0" w:color="auto"/>
      </w:divBdr>
    </w:div>
    <w:div w:id="1595549835">
      <w:bodyDiv w:val="1"/>
      <w:marLeft w:val="0"/>
      <w:marRight w:val="0"/>
      <w:marTop w:val="0"/>
      <w:marBottom w:val="0"/>
      <w:divBdr>
        <w:top w:val="none" w:sz="0" w:space="0" w:color="auto"/>
        <w:left w:val="none" w:sz="0" w:space="0" w:color="auto"/>
        <w:bottom w:val="none" w:sz="0" w:space="0" w:color="auto"/>
        <w:right w:val="none" w:sz="0" w:space="0" w:color="auto"/>
      </w:divBdr>
    </w:div>
    <w:div w:id="1598635118">
      <w:bodyDiv w:val="1"/>
      <w:marLeft w:val="0"/>
      <w:marRight w:val="0"/>
      <w:marTop w:val="0"/>
      <w:marBottom w:val="0"/>
      <w:divBdr>
        <w:top w:val="none" w:sz="0" w:space="0" w:color="auto"/>
        <w:left w:val="none" w:sz="0" w:space="0" w:color="auto"/>
        <w:bottom w:val="none" w:sz="0" w:space="0" w:color="auto"/>
        <w:right w:val="none" w:sz="0" w:space="0" w:color="auto"/>
      </w:divBdr>
    </w:div>
    <w:div w:id="1639140702">
      <w:bodyDiv w:val="1"/>
      <w:marLeft w:val="0"/>
      <w:marRight w:val="0"/>
      <w:marTop w:val="0"/>
      <w:marBottom w:val="0"/>
      <w:divBdr>
        <w:top w:val="none" w:sz="0" w:space="0" w:color="auto"/>
        <w:left w:val="none" w:sz="0" w:space="0" w:color="auto"/>
        <w:bottom w:val="none" w:sz="0" w:space="0" w:color="auto"/>
        <w:right w:val="none" w:sz="0" w:space="0" w:color="auto"/>
      </w:divBdr>
    </w:div>
    <w:div w:id="1642230800">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797525286">
      <w:bodyDiv w:val="1"/>
      <w:marLeft w:val="0"/>
      <w:marRight w:val="0"/>
      <w:marTop w:val="0"/>
      <w:marBottom w:val="0"/>
      <w:divBdr>
        <w:top w:val="none" w:sz="0" w:space="0" w:color="auto"/>
        <w:left w:val="none" w:sz="0" w:space="0" w:color="auto"/>
        <w:bottom w:val="none" w:sz="0" w:space="0" w:color="auto"/>
        <w:right w:val="none" w:sz="0" w:space="0" w:color="auto"/>
      </w:divBdr>
    </w:div>
    <w:div w:id="1869293613">
      <w:bodyDiv w:val="1"/>
      <w:marLeft w:val="0"/>
      <w:marRight w:val="0"/>
      <w:marTop w:val="0"/>
      <w:marBottom w:val="0"/>
      <w:divBdr>
        <w:top w:val="none" w:sz="0" w:space="0" w:color="auto"/>
        <w:left w:val="none" w:sz="0" w:space="0" w:color="auto"/>
        <w:bottom w:val="none" w:sz="0" w:space="0" w:color="auto"/>
        <w:right w:val="none" w:sz="0" w:space="0" w:color="auto"/>
      </w:divBdr>
    </w:div>
    <w:div w:id="1881085960">
      <w:bodyDiv w:val="1"/>
      <w:marLeft w:val="0"/>
      <w:marRight w:val="0"/>
      <w:marTop w:val="0"/>
      <w:marBottom w:val="0"/>
      <w:divBdr>
        <w:top w:val="none" w:sz="0" w:space="0" w:color="auto"/>
        <w:left w:val="none" w:sz="0" w:space="0" w:color="auto"/>
        <w:bottom w:val="none" w:sz="0" w:space="0" w:color="auto"/>
        <w:right w:val="none" w:sz="0" w:space="0" w:color="auto"/>
      </w:divBdr>
    </w:div>
    <w:div w:id="1881741849">
      <w:bodyDiv w:val="1"/>
      <w:marLeft w:val="0"/>
      <w:marRight w:val="0"/>
      <w:marTop w:val="0"/>
      <w:marBottom w:val="0"/>
      <w:divBdr>
        <w:top w:val="none" w:sz="0" w:space="0" w:color="auto"/>
        <w:left w:val="none" w:sz="0" w:space="0" w:color="auto"/>
        <w:bottom w:val="none" w:sz="0" w:space="0" w:color="auto"/>
        <w:right w:val="none" w:sz="0" w:space="0" w:color="auto"/>
      </w:divBdr>
    </w:div>
    <w:div w:id="1903053727">
      <w:bodyDiv w:val="1"/>
      <w:marLeft w:val="0"/>
      <w:marRight w:val="0"/>
      <w:marTop w:val="0"/>
      <w:marBottom w:val="0"/>
      <w:divBdr>
        <w:top w:val="none" w:sz="0" w:space="0" w:color="auto"/>
        <w:left w:val="none" w:sz="0" w:space="0" w:color="auto"/>
        <w:bottom w:val="none" w:sz="0" w:space="0" w:color="auto"/>
        <w:right w:val="none" w:sz="0" w:space="0" w:color="auto"/>
      </w:divBdr>
    </w:div>
    <w:div w:id="1916697612">
      <w:bodyDiv w:val="1"/>
      <w:marLeft w:val="0"/>
      <w:marRight w:val="0"/>
      <w:marTop w:val="0"/>
      <w:marBottom w:val="0"/>
      <w:divBdr>
        <w:top w:val="none" w:sz="0" w:space="0" w:color="auto"/>
        <w:left w:val="none" w:sz="0" w:space="0" w:color="auto"/>
        <w:bottom w:val="none" w:sz="0" w:space="0" w:color="auto"/>
        <w:right w:val="none" w:sz="0" w:space="0" w:color="auto"/>
      </w:divBdr>
    </w:div>
    <w:div w:id="1943800550">
      <w:bodyDiv w:val="1"/>
      <w:marLeft w:val="0"/>
      <w:marRight w:val="0"/>
      <w:marTop w:val="0"/>
      <w:marBottom w:val="0"/>
      <w:divBdr>
        <w:top w:val="none" w:sz="0" w:space="0" w:color="auto"/>
        <w:left w:val="none" w:sz="0" w:space="0" w:color="auto"/>
        <w:bottom w:val="none" w:sz="0" w:space="0" w:color="auto"/>
        <w:right w:val="none" w:sz="0" w:space="0" w:color="auto"/>
      </w:divBdr>
    </w:div>
    <w:div w:id="2045330395">
      <w:bodyDiv w:val="1"/>
      <w:marLeft w:val="0"/>
      <w:marRight w:val="0"/>
      <w:marTop w:val="0"/>
      <w:marBottom w:val="0"/>
      <w:divBdr>
        <w:top w:val="none" w:sz="0" w:space="0" w:color="auto"/>
        <w:left w:val="none" w:sz="0" w:space="0" w:color="auto"/>
        <w:bottom w:val="none" w:sz="0" w:space="0" w:color="auto"/>
        <w:right w:val="none" w:sz="0" w:space="0" w:color="auto"/>
      </w:divBdr>
    </w:div>
    <w:div w:id="2060131973">
      <w:bodyDiv w:val="1"/>
      <w:marLeft w:val="0"/>
      <w:marRight w:val="0"/>
      <w:marTop w:val="0"/>
      <w:marBottom w:val="0"/>
      <w:divBdr>
        <w:top w:val="none" w:sz="0" w:space="0" w:color="auto"/>
        <w:left w:val="none" w:sz="0" w:space="0" w:color="auto"/>
        <w:bottom w:val="none" w:sz="0" w:space="0" w:color="auto"/>
        <w:right w:val="none" w:sz="0" w:space="0" w:color="auto"/>
      </w:divBdr>
    </w:div>
    <w:div w:id="2078744512">
      <w:bodyDiv w:val="1"/>
      <w:marLeft w:val="0"/>
      <w:marRight w:val="0"/>
      <w:marTop w:val="0"/>
      <w:marBottom w:val="0"/>
      <w:divBdr>
        <w:top w:val="none" w:sz="0" w:space="0" w:color="auto"/>
        <w:left w:val="none" w:sz="0" w:space="0" w:color="auto"/>
        <w:bottom w:val="none" w:sz="0" w:space="0" w:color="auto"/>
        <w:right w:val="none" w:sz="0" w:space="0" w:color="auto"/>
      </w:divBdr>
    </w:div>
    <w:div w:id="2095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ntuckyvalley.org" TargetMode="External"/><Relationship Id="rId4" Type="http://schemas.openxmlformats.org/officeDocument/2006/relationships/settings" Target="settings.xml"/><Relationship Id="rId9" Type="http://schemas.openxmlformats.org/officeDocument/2006/relationships/hyperlink" Target="mailto:alex@theholl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14</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Kayatin, Will</cp:lastModifiedBy>
  <cp:revision>28</cp:revision>
  <cp:lastPrinted>2025-04-10T12:33:00Z</cp:lastPrinted>
  <dcterms:created xsi:type="dcterms:W3CDTF">2025-04-09T15:53:00Z</dcterms:created>
  <dcterms:modified xsi:type="dcterms:W3CDTF">2025-04-14T14:45:00Z</dcterms:modified>
</cp:coreProperties>
</file>